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D4B30" w14:textId="77777777" w:rsidR="00812AC5" w:rsidRDefault="00812AC5" w:rsidP="00812AC5">
      <w:pPr>
        <w:jc w:val="center"/>
        <w:rPr>
          <w:rFonts w:ascii="Arial" w:hAnsi="Arial" w:cs="Arial"/>
          <w:sz w:val="24"/>
          <w:szCs w:val="24"/>
          <w:lang w:val="mn-MN"/>
        </w:rPr>
      </w:pPr>
      <w:r>
        <w:rPr>
          <w:rFonts w:ascii="Arial" w:hAnsi="Arial" w:cs="Arial"/>
          <w:sz w:val="24"/>
          <w:szCs w:val="24"/>
          <w:lang w:val="mn-MN"/>
        </w:rPr>
        <w:t>ХАВСАРСАН АЖЛЫН  БАЙРНЫ ГҮЙЦЭТГЭХ АЖЛЫН ТӨЛӨВЛӨГӨӨНИЙ ЖИЛИЙН БИЕЛЭЛТ</w:t>
      </w:r>
    </w:p>
    <w:tbl>
      <w:tblPr>
        <w:tblStyle w:val="TableGrid"/>
        <w:tblpPr w:leftFromText="180" w:rightFromText="180" w:vertAnchor="page" w:horzAnchor="margin" w:tblpY="3721"/>
        <w:tblW w:w="0" w:type="auto"/>
        <w:tblLook w:val="04A0" w:firstRow="1" w:lastRow="0" w:firstColumn="1" w:lastColumn="0" w:noHBand="0" w:noVBand="1"/>
      </w:tblPr>
      <w:tblGrid>
        <w:gridCol w:w="474"/>
        <w:gridCol w:w="3335"/>
        <w:gridCol w:w="4792"/>
        <w:gridCol w:w="1077"/>
      </w:tblGrid>
      <w:tr w:rsidR="00812AC5" w:rsidRPr="0083205D" w14:paraId="413D215E" w14:textId="77777777" w:rsidTr="00FE411C">
        <w:tc>
          <w:tcPr>
            <w:tcW w:w="474" w:type="dxa"/>
          </w:tcPr>
          <w:p w14:paraId="70CA324C" w14:textId="77777777" w:rsidR="00812AC5" w:rsidRPr="0083205D" w:rsidRDefault="00812AC5" w:rsidP="00FE411C">
            <w:pPr>
              <w:jc w:val="both"/>
              <w:rPr>
                <w:rFonts w:ascii="Arial" w:hAnsi="Arial" w:cs="Arial"/>
                <w:sz w:val="24"/>
                <w:szCs w:val="24"/>
                <w:lang w:val="mn-MN"/>
              </w:rPr>
            </w:pPr>
            <w:r w:rsidRPr="0083205D">
              <w:rPr>
                <w:rFonts w:ascii="Arial" w:hAnsi="Arial" w:cs="Arial"/>
                <w:sz w:val="24"/>
                <w:szCs w:val="24"/>
                <w:lang w:val="mn-MN"/>
              </w:rPr>
              <w:t>№</w:t>
            </w:r>
          </w:p>
        </w:tc>
        <w:tc>
          <w:tcPr>
            <w:tcW w:w="3335" w:type="dxa"/>
          </w:tcPr>
          <w:p w14:paraId="17F880DA" w14:textId="77777777" w:rsidR="00812AC5" w:rsidRPr="0083205D" w:rsidRDefault="00812AC5" w:rsidP="00FE411C">
            <w:pPr>
              <w:jc w:val="both"/>
              <w:rPr>
                <w:rFonts w:ascii="Arial" w:hAnsi="Arial" w:cs="Arial"/>
                <w:sz w:val="24"/>
                <w:szCs w:val="24"/>
                <w:lang w:val="mn-MN"/>
              </w:rPr>
            </w:pPr>
            <w:r w:rsidRPr="0083205D">
              <w:rPr>
                <w:rFonts w:ascii="Arial" w:hAnsi="Arial" w:cs="Arial"/>
                <w:sz w:val="24"/>
                <w:szCs w:val="24"/>
                <w:lang w:val="mn-MN"/>
              </w:rPr>
              <w:t xml:space="preserve">Хийх ажил </w:t>
            </w:r>
          </w:p>
        </w:tc>
        <w:tc>
          <w:tcPr>
            <w:tcW w:w="4792" w:type="dxa"/>
          </w:tcPr>
          <w:p w14:paraId="3373ECC2" w14:textId="77777777" w:rsidR="00812AC5" w:rsidRPr="0083205D" w:rsidRDefault="00812AC5" w:rsidP="00FE411C">
            <w:pPr>
              <w:jc w:val="both"/>
              <w:rPr>
                <w:rFonts w:ascii="Arial" w:hAnsi="Arial" w:cs="Arial"/>
                <w:sz w:val="24"/>
                <w:szCs w:val="24"/>
                <w:lang w:val="mn-MN"/>
              </w:rPr>
            </w:pPr>
            <w:r>
              <w:rPr>
                <w:rFonts w:ascii="Arial" w:hAnsi="Arial" w:cs="Arial"/>
                <w:sz w:val="24"/>
                <w:szCs w:val="24"/>
                <w:lang w:val="mn-MN"/>
              </w:rPr>
              <w:t>Хэрэгжилт</w:t>
            </w:r>
          </w:p>
        </w:tc>
        <w:tc>
          <w:tcPr>
            <w:tcW w:w="1077" w:type="dxa"/>
          </w:tcPr>
          <w:p w14:paraId="014EA5D9" w14:textId="77777777" w:rsidR="00812AC5" w:rsidRPr="0083205D" w:rsidRDefault="00812AC5" w:rsidP="00FE411C">
            <w:pPr>
              <w:jc w:val="both"/>
              <w:rPr>
                <w:rFonts w:ascii="Arial" w:hAnsi="Arial" w:cs="Arial"/>
                <w:sz w:val="24"/>
                <w:szCs w:val="24"/>
                <w:lang w:val="mn-MN"/>
              </w:rPr>
            </w:pPr>
            <w:r>
              <w:rPr>
                <w:rFonts w:ascii="Arial" w:hAnsi="Arial" w:cs="Arial"/>
                <w:sz w:val="24"/>
                <w:szCs w:val="24"/>
                <w:lang w:val="mn-MN"/>
              </w:rPr>
              <w:t>Үнэлгээ</w:t>
            </w:r>
          </w:p>
        </w:tc>
      </w:tr>
      <w:tr w:rsidR="00812AC5" w14:paraId="12D454BA" w14:textId="77777777" w:rsidTr="00FE411C">
        <w:tc>
          <w:tcPr>
            <w:tcW w:w="474" w:type="dxa"/>
          </w:tcPr>
          <w:p w14:paraId="6135DB14" w14:textId="77777777" w:rsidR="00812AC5" w:rsidRDefault="00812AC5" w:rsidP="00FE411C">
            <w:pPr>
              <w:jc w:val="both"/>
              <w:rPr>
                <w:rFonts w:ascii="Arial" w:hAnsi="Arial" w:cs="Arial"/>
                <w:sz w:val="24"/>
                <w:szCs w:val="24"/>
                <w:lang w:val="mn-MN"/>
              </w:rPr>
            </w:pPr>
          </w:p>
          <w:p w14:paraId="6A2281F4" w14:textId="77777777" w:rsidR="00812AC5" w:rsidRPr="0083205D" w:rsidRDefault="00812AC5" w:rsidP="00FE411C">
            <w:pPr>
              <w:jc w:val="both"/>
              <w:rPr>
                <w:rFonts w:ascii="Arial" w:hAnsi="Arial" w:cs="Arial"/>
                <w:sz w:val="24"/>
                <w:szCs w:val="24"/>
                <w:lang w:val="mn-MN"/>
              </w:rPr>
            </w:pPr>
            <w:r>
              <w:rPr>
                <w:rFonts w:ascii="Arial" w:hAnsi="Arial" w:cs="Arial"/>
                <w:sz w:val="24"/>
                <w:szCs w:val="24"/>
                <w:lang w:val="mn-MN"/>
              </w:rPr>
              <w:t>1</w:t>
            </w:r>
          </w:p>
        </w:tc>
        <w:tc>
          <w:tcPr>
            <w:tcW w:w="3335" w:type="dxa"/>
          </w:tcPr>
          <w:p w14:paraId="48E058DD" w14:textId="77777777" w:rsidR="00812AC5" w:rsidRPr="0083205D" w:rsidRDefault="00812AC5" w:rsidP="00FE411C">
            <w:pPr>
              <w:jc w:val="both"/>
              <w:rPr>
                <w:rFonts w:ascii="Arial" w:hAnsi="Arial" w:cs="Arial"/>
                <w:sz w:val="24"/>
                <w:szCs w:val="24"/>
                <w:lang w:val="mn-MN"/>
              </w:rPr>
            </w:pPr>
            <w:r>
              <w:rPr>
                <w:rFonts w:ascii="Arial" w:hAnsi="Arial" w:cs="Arial"/>
                <w:sz w:val="24"/>
                <w:szCs w:val="24"/>
                <w:lang w:val="mn-MN"/>
              </w:rPr>
              <w:t>Арьс ширний урамшуулалд хамрагдах иргэдийн материалыг хүлээн авч нэгдсэн системд оруулах</w:t>
            </w:r>
          </w:p>
        </w:tc>
        <w:tc>
          <w:tcPr>
            <w:tcW w:w="4792" w:type="dxa"/>
          </w:tcPr>
          <w:p w14:paraId="61BDED5A" w14:textId="77777777" w:rsidR="00812AC5" w:rsidRPr="00534AAA" w:rsidRDefault="00812AC5" w:rsidP="00FE411C">
            <w:pPr>
              <w:jc w:val="both"/>
              <w:rPr>
                <w:rFonts w:ascii="Arial" w:hAnsi="Arial" w:cs="Arial"/>
                <w:sz w:val="24"/>
                <w:szCs w:val="24"/>
                <w:lang w:val="mn-MN"/>
              </w:rPr>
            </w:pPr>
            <w:r>
              <w:rPr>
                <w:rFonts w:ascii="Arial" w:hAnsi="Arial" w:cs="Arial"/>
                <w:sz w:val="24"/>
                <w:szCs w:val="24"/>
                <w:lang w:val="mn-MN"/>
              </w:rPr>
              <w:t>Арьс ширнйи урамшуулалд хамрагдах иргэдийн материалыг хүлээн авч, мэдээллийн санд оруулж материалыг архивлаж 4 боть үүсгэж аймгийн ХХААГ-т хүргүүлэн ажиллалаа. Ноосны урамшуулал 2021 оны 05 сард малчин болон мал бүхий иргэдийн дансанд орсон, ноосны урамшуулалд хамрагдах иргэдийн материалыг хүлээн авч 2 боть архив үүсгэн аймгийн ХХААГ-т хүлээлгэн өгсөн</w:t>
            </w:r>
          </w:p>
          <w:p w14:paraId="4E477215" w14:textId="77777777" w:rsidR="00812AC5" w:rsidRPr="00D974FA" w:rsidRDefault="00812AC5" w:rsidP="00FE411C">
            <w:pPr>
              <w:jc w:val="both"/>
              <w:rPr>
                <w:rFonts w:ascii="Arial" w:hAnsi="Arial" w:cs="Arial"/>
                <w:sz w:val="24"/>
                <w:szCs w:val="24"/>
              </w:rPr>
            </w:pPr>
            <w:r>
              <w:rPr>
                <w:rFonts w:ascii="Arial" w:hAnsi="Arial" w:cs="Arial"/>
                <w:sz w:val="24"/>
                <w:szCs w:val="24"/>
                <w:lang w:val="mn-MN"/>
              </w:rPr>
              <w:t>Хэрэгжсэн 100</w:t>
            </w:r>
            <w:r>
              <w:rPr>
                <w:rFonts w:ascii="Arial" w:hAnsi="Arial" w:cs="Arial"/>
                <w:sz w:val="24"/>
                <w:szCs w:val="24"/>
              </w:rPr>
              <w:t>%</w:t>
            </w:r>
          </w:p>
        </w:tc>
        <w:tc>
          <w:tcPr>
            <w:tcW w:w="1077" w:type="dxa"/>
          </w:tcPr>
          <w:p w14:paraId="25F0680C" w14:textId="77777777" w:rsidR="00812AC5" w:rsidRDefault="00812AC5" w:rsidP="00FE411C">
            <w:pPr>
              <w:jc w:val="both"/>
              <w:rPr>
                <w:rFonts w:ascii="Arial" w:hAnsi="Arial" w:cs="Arial"/>
                <w:sz w:val="24"/>
                <w:szCs w:val="24"/>
                <w:lang w:val="mn-MN"/>
              </w:rPr>
            </w:pPr>
          </w:p>
        </w:tc>
      </w:tr>
      <w:tr w:rsidR="00812AC5" w14:paraId="0C576262" w14:textId="77777777" w:rsidTr="00FE411C">
        <w:tc>
          <w:tcPr>
            <w:tcW w:w="474" w:type="dxa"/>
          </w:tcPr>
          <w:p w14:paraId="76C3182B" w14:textId="77777777" w:rsidR="00812AC5" w:rsidRDefault="00812AC5" w:rsidP="00FE411C">
            <w:pPr>
              <w:jc w:val="both"/>
              <w:rPr>
                <w:rFonts w:ascii="Arial" w:hAnsi="Arial" w:cs="Arial"/>
                <w:sz w:val="24"/>
                <w:szCs w:val="24"/>
                <w:lang w:val="mn-MN"/>
              </w:rPr>
            </w:pPr>
            <w:r>
              <w:rPr>
                <w:rFonts w:ascii="Arial" w:hAnsi="Arial" w:cs="Arial"/>
                <w:sz w:val="24"/>
                <w:szCs w:val="24"/>
                <w:lang w:val="mn-MN"/>
              </w:rPr>
              <w:t>2</w:t>
            </w:r>
          </w:p>
        </w:tc>
        <w:tc>
          <w:tcPr>
            <w:tcW w:w="3335" w:type="dxa"/>
          </w:tcPr>
          <w:p w14:paraId="35831718" w14:textId="77777777" w:rsidR="00812AC5" w:rsidRDefault="00812AC5" w:rsidP="00FE411C">
            <w:pPr>
              <w:jc w:val="both"/>
              <w:rPr>
                <w:rFonts w:ascii="Arial" w:hAnsi="Arial" w:cs="Arial"/>
                <w:sz w:val="24"/>
                <w:szCs w:val="24"/>
                <w:lang w:val="mn-MN"/>
              </w:rPr>
            </w:pPr>
            <w:r>
              <w:rPr>
                <w:rFonts w:ascii="Arial" w:hAnsi="Arial" w:cs="Arial"/>
                <w:sz w:val="24"/>
                <w:szCs w:val="24"/>
                <w:lang w:val="mn-MN"/>
              </w:rPr>
              <w:t>Улс, аймаг, сумын аварга малчдын материалыг бүрдүүлж ИТХ болон ЗД-ын удирдлагын зөвлөлийн хурлаар хэлэлцүүлж аймгийн ХХААГ-т хүргүүлэх</w:t>
            </w:r>
          </w:p>
        </w:tc>
        <w:tc>
          <w:tcPr>
            <w:tcW w:w="4792" w:type="dxa"/>
          </w:tcPr>
          <w:p w14:paraId="0119B5BC" w14:textId="77777777" w:rsidR="00812AC5" w:rsidRDefault="00812AC5" w:rsidP="00FE411C">
            <w:pPr>
              <w:jc w:val="both"/>
              <w:rPr>
                <w:rFonts w:ascii="Arial" w:hAnsi="Arial" w:cs="Arial"/>
                <w:sz w:val="24"/>
                <w:szCs w:val="24"/>
                <w:lang w:val="mn-MN"/>
              </w:rPr>
            </w:pPr>
            <w:r>
              <w:rPr>
                <w:rFonts w:ascii="Arial" w:hAnsi="Arial" w:cs="Arial"/>
                <w:sz w:val="24"/>
                <w:szCs w:val="24"/>
                <w:lang w:val="mn-MN"/>
              </w:rPr>
              <w:t>Улс, аймаг, сумын аварга малчдын материалыг бүрдүүлэн ЗД-ын удирдлагын хурлаар хэлэлцүүлж аймгийн ХХААГ-т уламжлан Улсын сайн малчнаар 1-р багийн малчин Р.Дашдаваа, аймгийн сайн малчнаар 3-р багийн малчин Б.Доржсүрэн нар шалгарсан. Мөн сумын сайн малчдыг шалгаруулж шагналыг өгсөн</w:t>
            </w:r>
          </w:p>
          <w:p w14:paraId="525DA1BF" w14:textId="77777777" w:rsidR="00812AC5" w:rsidRPr="00D974FA" w:rsidRDefault="00812AC5" w:rsidP="00FE411C">
            <w:pPr>
              <w:jc w:val="both"/>
              <w:rPr>
                <w:rFonts w:ascii="Arial" w:hAnsi="Arial" w:cs="Arial"/>
                <w:sz w:val="24"/>
                <w:szCs w:val="24"/>
              </w:rPr>
            </w:pPr>
            <w:r>
              <w:rPr>
                <w:rFonts w:ascii="Arial" w:hAnsi="Arial" w:cs="Arial"/>
                <w:sz w:val="24"/>
                <w:szCs w:val="24"/>
                <w:lang w:val="mn-MN"/>
              </w:rPr>
              <w:t>Биелэсэн 100</w:t>
            </w:r>
            <w:r>
              <w:rPr>
                <w:rFonts w:ascii="Arial" w:hAnsi="Arial" w:cs="Arial"/>
                <w:sz w:val="24"/>
                <w:szCs w:val="24"/>
              </w:rPr>
              <w:t>%</w:t>
            </w:r>
          </w:p>
        </w:tc>
        <w:tc>
          <w:tcPr>
            <w:tcW w:w="1077" w:type="dxa"/>
          </w:tcPr>
          <w:p w14:paraId="6D12FBEB" w14:textId="77777777" w:rsidR="00812AC5" w:rsidRDefault="00812AC5" w:rsidP="00FE411C">
            <w:pPr>
              <w:jc w:val="both"/>
              <w:rPr>
                <w:rFonts w:ascii="Arial" w:hAnsi="Arial" w:cs="Arial"/>
                <w:sz w:val="24"/>
                <w:szCs w:val="24"/>
                <w:lang w:val="mn-MN"/>
              </w:rPr>
            </w:pPr>
          </w:p>
        </w:tc>
      </w:tr>
      <w:tr w:rsidR="00812AC5" w14:paraId="3BA1AD24" w14:textId="77777777" w:rsidTr="00FE411C">
        <w:tc>
          <w:tcPr>
            <w:tcW w:w="474" w:type="dxa"/>
          </w:tcPr>
          <w:p w14:paraId="0F65EE65" w14:textId="77777777" w:rsidR="00812AC5" w:rsidRDefault="00812AC5" w:rsidP="00FE411C">
            <w:pPr>
              <w:jc w:val="both"/>
              <w:rPr>
                <w:rFonts w:ascii="Arial" w:hAnsi="Arial" w:cs="Arial"/>
                <w:sz w:val="24"/>
                <w:szCs w:val="24"/>
                <w:lang w:val="mn-MN"/>
              </w:rPr>
            </w:pPr>
          </w:p>
          <w:p w14:paraId="54775349" w14:textId="77777777" w:rsidR="00812AC5" w:rsidRDefault="00812AC5" w:rsidP="00FE411C">
            <w:pPr>
              <w:jc w:val="both"/>
              <w:rPr>
                <w:rFonts w:ascii="Arial" w:hAnsi="Arial" w:cs="Arial"/>
                <w:sz w:val="24"/>
                <w:szCs w:val="24"/>
                <w:lang w:val="mn-MN"/>
              </w:rPr>
            </w:pPr>
            <w:r>
              <w:rPr>
                <w:rFonts w:ascii="Arial" w:hAnsi="Arial" w:cs="Arial"/>
                <w:sz w:val="24"/>
                <w:szCs w:val="24"/>
                <w:lang w:val="mn-MN"/>
              </w:rPr>
              <w:t>3</w:t>
            </w:r>
          </w:p>
        </w:tc>
        <w:tc>
          <w:tcPr>
            <w:tcW w:w="3335" w:type="dxa"/>
          </w:tcPr>
          <w:p w14:paraId="00C2F303" w14:textId="77777777" w:rsidR="00812AC5" w:rsidRDefault="00812AC5" w:rsidP="00FE411C">
            <w:pPr>
              <w:jc w:val="both"/>
              <w:rPr>
                <w:rFonts w:ascii="Arial" w:hAnsi="Arial" w:cs="Arial"/>
                <w:sz w:val="24"/>
                <w:szCs w:val="24"/>
                <w:lang w:val="mn-MN"/>
              </w:rPr>
            </w:pPr>
            <w:r>
              <w:rPr>
                <w:rFonts w:ascii="Arial" w:hAnsi="Arial" w:cs="Arial"/>
                <w:sz w:val="24"/>
                <w:szCs w:val="24"/>
                <w:lang w:val="mn-MN"/>
              </w:rPr>
              <w:t xml:space="preserve">ХАА-тай холбоотой мэдээ мэдээллийг Статистик мэдээг цаг тухай бүрд нь холбогдох </w:t>
            </w:r>
          </w:p>
        </w:tc>
        <w:tc>
          <w:tcPr>
            <w:tcW w:w="4792" w:type="dxa"/>
          </w:tcPr>
          <w:p w14:paraId="51F1653F" w14:textId="77777777" w:rsidR="00812AC5" w:rsidRDefault="00812AC5" w:rsidP="00FE411C">
            <w:pPr>
              <w:jc w:val="both"/>
              <w:rPr>
                <w:rFonts w:ascii="Arial" w:hAnsi="Arial" w:cs="Arial"/>
                <w:sz w:val="24"/>
                <w:szCs w:val="24"/>
                <w:lang w:val="mn-MN"/>
              </w:rPr>
            </w:pPr>
            <w:r>
              <w:rPr>
                <w:rFonts w:ascii="Arial" w:hAnsi="Arial" w:cs="Arial"/>
                <w:sz w:val="24"/>
                <w:szCs w:val="24"/>
                <w:lang w:val="mn-MN"/>
              </w:rPr>
              <w:t xml:space="preserve">МАА-н үйлдвэрлэлтэй холбоотой мэдээ мэдээллийг цаг тухай бүр аймгийн ХХААГ-т хүргүүлэн ажиллалаа. Хугацаа хоцорсон тайлан мэдээ байхгүй </w:t>
            </w:r>
          </w:p>
          <w:p w14:paraId="34C613B4" w14:textId="77777777" w:rsidR="00812AC5" w:rsidRPr="00D974FA" w:rsidRDefault="00812AC5" w:rsidP="00FE411C">
            <w:pPr>
              <w:jc w:val="both"/>
              <w:rPr>
                <w:rFonts w:ascii="Arial" w:hAnsi="Arial" w:cs="Arial"/>
                <w:sz w:val="24"/>
                <w:szCs w:val="24"/>
              </w:rPr>
            </w:pPr>
            <w:r>
              <w:rPr>
                <w:rFonts w:ascii="Arial" w:hAnsi="Arial" w:cs="Arial"/>
                <w:sz w:val="24"/>
                <w:szCs w:val="24"/>
                <w:lang w:val="mn-MN"/>
              </w:rPr>
              <w:t>Биелэсэн 100</w:t>
            </w:r>
            <w:r>
              <w:rPr>
                <w:rFonts w:ascii="Arial" w:hAnsi="Arial" w:cs="Arial"/>
                <w:sz w:val="24"/>
                <w:szCs w:val="24"/>
              </w:rPr>
              <w:t>%</w:t>
            </w:r>
          </w:p>
        </w:tc>
        <w:tc>
          <w:tcPr>
            <w:tcW w:w="1077" w:type="dxa"/>
          </w:tcPr>
          <w:p w14:paraId="2DEEC253" w14:textId="77777777" w:rsidR="00812AC5" w:rsidRDefault="00812AC5" w:rsidP="00FE411C">
            <w:pPr>
              <w:jc w:val="both"/>
              <w:rPr>
                <w:rFonts w:ascii="Arial" w:hAnsi="Arial" w:cs="Arial"/>
                <w:sz w:val="24"/>
                <w:szCs w:val="24"/>
                <w:lang w:val="mn-MN"/>
              </w:rPr>
            </w:pPr>
          </w:p>
        </w:tc>
      </w:tr>
      <w:tr w:rsidR="00812AC5" w:rsidRPr="006520F1" w14:paraId="1BA9BD25" w14:textId="77777777" w:rsidTr="00FE411C">
        <w:tc>
          <w:tcPr>
            <w:tcW w:w="474" w:type="dxa"/>
          </w:tcPr>
          <w:p w14:paraId="447C0064" w14:textId="77777777" w:rsidR="00812AC5" w:rsidRPr="0083205D" w:rsidRDefault="00812AC5" w:rsidP="00FE411C">
            <w:pPr>
              <w:jc w:val="both"/>
              <w:rPr>
                <w:rFonts w:ascii="Arial" w:hAnsi="Arial" w:cs="Arial"/>
                <w:sz w:val="24"/>
                <w:szCs w:val="24"/>
                <w:lang w:val="mn-MN"/>
              </w:rPr>
            </w:pPr>
            <w:r>
              <w:rPr>
                <w:rFonts w:ascii="Arial" w:hAnsi="Arial" w:cs="Arial"/>
                <w:sz w:val="24"/>
                <w:szCs w:val="24"/>
                <w:lang w:val="mn-MN"/>
              </w:rPr>
              <w:t>4</w:t>
            </w:r>
          </w:p>
        </w:tc>
        <w:tc>
          <w:tcPr>
            <w:tcW w:w="3335" w:type="dxa"/>
          </w:tcPr>
          <w:p w14:paraId="6427CCA6" w14:textId="77777777" w:rsidR="00812AC5" w:rsidRPr="0083205D" w:rsidRDefault="00812AC5" w:rsidP="00FE411C">
            <w:pPr>
              <w:jc w:val="both"/>
              <w:rPr>
                <w:rFonts w:ascii="Arial" w:hAnsi="Arial" w:cs="Arial"/>
                <w:sz w:val="24"/>
                <w:szCs w:val="24"/>
                <w:lang w:val="mn-MN"/>
              </w:rPr>
            </w:pPr>
            <w:r>
              <w:rPr>
                <w:rFonts w:ascii="Arial" w:hAnsi="Arial" w:cs="Arial"/>
                <w:sz w:val="24"/>
                <w:szCs w:val="24"/>
                <w:lang w:val="mn-MN"/>
              </w:rPr>
              <w:t>Өвс, тэжээлийн нөөц хувиарлах, мал өвөлжилт хаваржилтын бэлтгэл ажлыг малчны хотонд хангуулах</w:t>
            </w:r>
          </w:p>
        </w:tc>
        <w:tc>
          <w:tcPr>
            <w:tcW w:w="4792" w:type="dxa"/>
          </w:tcPr>
          <w:p w14:paraId="65E2F1B7" w14:textId="77777777" w:rsidR="00812AC5" w:rsidRDefault="00812AC5" w:rsidP="00FE411C">
            <w:pPr>
              <w:jc w:val="both"/>
              <w:rPr>
                <w:rFonts w:ascii="Arial" w:hAnsi="Arial" w:cs="Arial"/>
                <w:sz w:val="24"/>
                <w:szCs w:val="24"/>
                <w:lang w:val="mn-MN"/>
              </w:rPr>
            </w:pPr>
            <w:r>
              <w:rPr>
                <w:rFonts w:ascii="Arial" w:hAnsi="Arial" w:cs="Arial"/>
                <w:sz w:val="24"/>
                <w:szCs w:val="24"/>
                <w:lang w:val="mn-MN"/>
              </w:rPr>
              <w:t>Мал өвөлжилт хаваржилтыг малчны хотонд хангуулах ажлыг зохион байгуулж Сумын Засаг даргын захирамж гаргаж, ажлын төлөвлөгөө батлуулан хэрэгжилтийг ханган ажиллалаа. Сумын аюулгүйн нөөцөд 50 тн өвс, 20 үйлдвэрийн тэжээл бэлтгэн зах зээлийн үнээс бага өртгөөр малчдад нийлүүлэн ажилласан. Мөн НҮБ, азийн хөгжлийн банкнаас олгосон хүнсний багцыг малчдад хүргэх ажлыг БЗД нартай хамтран зохион байгуулж ажиллалаа.</w:t>
            </w:r>
          </w:p>
          <w:p w14:paraId="4E5FEB85" w14:textId="77777777" w:rsidR="00812AC5" w:rsidRDefault="00812AC5" w:rsidP="00FE411C">
            <w:pPr>
              <w:jc w:val="both"/>
              <w:rPr>
                <w:rFonts w:ascii="Arial" w:hAnsi="Arial" w:cs="Arial"/>
                <w:sz w:val="24"/>
                <w:szCs w:val="24"/>
                <w:lang w:val="mn-MN"/>
              </w:rPr>
            </w:pPr>
            <w:r>
              <w:rPr>
                <w:rFonts w:ascii="Arial" w:hAnsi="Arial" w:cs="Arial"/>
                <w:sz w:val="24"/>
                <w:szCs w:val="24"/>
                <w:lang w:val="mn-MN"/>
              </w:rPr>
              <w:lastRenderedPageBreak/>
              <w:t>2021-2022 онд сумын аюулгүйн нөөцөд 54 тн өвс татан авч Улаанбаатар гурилын үйлдвэртэй 50тн тэжээл нийлүүлэх гэрээ байгуулан ажиллаж байна. Малчид мал бүхий иргэд 969 тн өвс, 250 тн үйлдвэрийн тэжээл татан аваад байна</w:t>
            </w:r>
          </w:p>
          <w:p w14:paraId="50DB38B0" w14:textId="77777777" w:rsidR="00812AC5" w:rsidRDefault="00812AC5" w:rsidP="00FE411C">
            <w:pPr>
              <w:jc w:val="both"/>
              <w:rPr>
                <w:rFonts w:ascii="Arial" w:hAnsi="Arial" w:cs="Arial"/>
                <w:sz w:val="24"/>
                <w:szCs w:val="24"/>
                <w:lang w:val="mn-MN"/>
              </w:rPr>
            </w:pPr>
            <w:r w:rsidRPr="00B536E9">
              <w:rPr>
                <w:noProof/>
              </w:rPr>
              <w:drawing>
                <wp:anchor distT="0" distB="0" distL="114300" distR="114300" simplePos="0" relativeHeight="251661312" behindDoc="0" locked="0" layoutInCell="1" allowOverlap="1" wp14:anchorId="05B5E5D2" wp14:editId="2E3E4EAE">
                  <wp:simplePos x="0" y="0"/>
                  <wp:positionH relativeFrom="column">
                    <wp:posOffset>1687195</wp:posOffset>
                  </wp:positionH>
                  <wp:positionV relativeFrom="paragraph">
                    <wp:posOffset>125095</wp:posOffset>
                  </wp:positionV>
                  <wp:extent cx="552450" cy="482600"/>
                  <wp:effectExtent l="0" t="0" r="0" b="0"/>
                  <wp:wrapSquare wrapText="bothSides"/>
                  <wp:docPr id="5" name="Picture 5" descr="C:\Users\User-\Desktop\173526934_1772355269776670_798413208043824164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173526934_1772355269776670_7984132080438241644_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2450" cy="482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36E9">
              <w:rPr>
                <w:noProof/>
              </w:rPr>
              <w:drawing>
                <wp:anchor distT="0" distB="0" distL="114300" distR="114300" simplePos="0" relativeHeight="251660288" behindDoc="0" locked="0" layoutInCell="1" allowOverlap="1" wp14:anchorId="275D3531" wp14:editId="3DCE5352">
                  <wp:simplePos x="0" y="0"/>
                  <wp:positionH relativeFrom="column">
                    <wp:posOffset>864870</wp:posOffset>
                  </wp:positionH>
                  <wp:positionV relativeFrom="paragraph">
                    <wp:posOffset>106680</wp:posOffset>
                  </wp:positionV>
                  <wp:extent cx="637540" cy="478155"/>
                  <wp:effectExtent l="0" t="0" r="0" b="0"/>
                  <wp:wrapSquare wrapText="bothSides"/>
                  <wp:docPr id="1" name="Picture 1" descr="C:\Users\User-\Desktop\161893427_259327369080032_13510690070454550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161893427_259327369080032_1351069007045455076_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637540" cy="478155"/>
                          </a:xfrm>
                          <a:prstGeom prst="rect">
                            <a:avLst/>
                          </a:prstGeom>
                          <a:noFill/>
                          <a:ln>
                            <a:noFill/>
                          </a:ln>
                        </pic:spPr>
                      </pic:pic>
                    </a:graphicData>
                  </a:graphic>
                </wp:anchor>
              </w:drawing>
            </w:r>
            <w:r w:rsidRPr="00B536E9">
              <w:rPr>
                <w:noProof/>
              </w:rPr>
              <w:drawing>
                <wp:anchor distT="0" distB="0" distL="114300" distR="114300" simplePos="0" relativeHeight="251659264" behindDoc="0" locked="0" layoutInCell="1" allowOverlap="1" wp14:anchorId="2F5F454F" wp14:editId="74F2BD57">
                  <wp:simplePos x="0" y="0"/>
                  <wp:positionH relativeFrom="margin">
                    <wp:posOffset>80010</wp:posOffset>
                  </wp:positionH>
                  <wp:positionV relativeFrom="paragraph">
                    <wp:posOffset>49530</wp:posOffset>
                  </wp:positionV>
                  <wp:extent cx="666750" cy="499745"/>
                  <wp:effectExtent l="0" t="0" r="0" b="0"/>
                  <wp:wrapSquare wrapText="bothSides"/>
                  <wp:docPr id="2" name="Picture 2" descr="C:\Users\User-\Desktop\161252789_480304496665106_364980586819654282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161252789_480304496665106_3649805868196542823_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6750" cy="4997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51A9CF2" w14:textId="77777777" w:rsidR="00812AC5" w:rsidRDefault="00812AC5" w:rsidP="00FE411C">
            <w:pPr>
              <w:jc w:val="both"/>
              <w:rPr>
                <w:rFonts w:ascii="Arial" w:hAnsi="Arial" w:cs="Arial"/>
                <w:sz w:val="24"/>
                <w:szCs w:val="24"/>
                <w:lang w:val="mn-MN"/>
              </w:rPr>
            </w:pPr>
          </w:p>
          <w:p w14:paraId="69039DB1" w14:textId="77777777" w:rsidR="00812AC5" w:rsidRDefault="00812AC5" w:rsidP="00FE411C">
            <w:pPr>
              <w:jc w:val="both"/>
              <w:rPr>
                <w:rFonts w:ascii="Arial" w:hAnsi="Arial" w:cs="Arial"/>
                <w:sz w:val="24"/>
                <w:szCs w:val="24"/>
                <w:lang w:val="mn-MN"/>
              </w:rPr>
            </w:pPr>
          </w:p>
          <w:p w14:paraId="4AC58ED4" w14:textId="77777777" w:rsidR="00812AC5" w:rsidRPr="00D974FA" w:rsidRDefault="00812AC5" w:rsidP="00FE411C">
            <w:pPr>
              <w:jc w:val="both"/>
              <w:rPr>
                <w:rFonts w:ascii="Arial" w:hAnsi="Arial" w:cs="Arial"/>
                <w:sz w:val="24"/>
                <w:szCs w:val="24"/>
                <w:lang w:val="mn-MN"/>
              </w:rPr>
            </w:pPr>
            <w:r>
              <w:rPr>
                <w:rFonts w:ascii="Arial" w:hAnsi="Arial" w:cs="Arial"/>
                <w:sz w:val="24"/>
                <w:szCs w:val="24"/>
                <w:lang w:val="mn-MN"/>
              </w:rPr>
              <w:t>Биелэсэн 90</w:t>
            </w:r>
            <w:r>
              <w:rPr>
                <w:rFonts w:ascii="Arial" w:hAnsi="Arial" w:cs="Arial"/>
                <w:sz w:val="24"/>
                <w:szCs w:val="24"/>
              </w:rPr>
              <w:t>%</w:t>
            </w:r>
          </w:p>
        </w:tc>
        <w:tc>
          <w:tcPr>
            <w:tcW w:w="1077" w:type="dxa"/>
          </w:tcPr>
          <w:p w14:paraId="18053AB4" w14:textId="77777777" w:rsidR="00812AC5" w:rsidRDefault="00812AC5" w:rsidP="00FE411C">
            <w:pPr>
              <w:jc w:val="both"/>
              <w:rPr>
                <w:rFonts w:ascii="Arial" w:hAnsi="Arial" w:cs="Arial"/>
                <w:sz w:val="24"/>
                <w:szCs w:val="24"/>
                <w:lang w:val="mn-MN"/>
              </w:rPr>
            </w:pPr>
          </w:p>
        </w:tc>
      </w:tr>
      <w:tr w:rsidR="00812AC5" w:rsidRPr="0088571B" w14:paraId="4CF3C85F" w14:textId="77777777" w:rsidTr="00FE411C">
        <w:tc>
          <w:tcPr>
            <w:tcW w:w="474" w:type="dxa"/>
          </w:tcPr>
          <w:p w14:paraId="59C9FF4B" w14:textId="77777777" w:rsidR="00812AC5" w:rsidRPr="006520F1" w:rsidRDefault="00812AC5" w:rsidP="00FE411C">
            <w:pPr>
              <w:jc w:val="both"/>
              <w:rPr>
                <w:rFonts w:ascii="Arial" w:hAnsi="Arial" w:cs="Arial"/>
                <w:sz w:val="24"/>
                <w:szCs w:val="24"/>
                <w:lang w:val="mn-MN"/>
              </w:rPr>
            </w:pPr>
            <w:r>
              <w:rPr>
                <w:rFonts w:ascii="Arial" w:hAnsi="Arial" w:cs="Arial"/>
                <w:sz w:val="24"/>
                <w:szCs w:val="24"/>
                <w:lang w:val="mn-MN"/>
              </w:rPr>
              <w:t>6</w:t>
            </w:r>
          </w:p>
        </w:tc>
        <w:tc>
          <w:tcPr>
            <w:tcW w:w="3335" w:type="dxa"/>
          </w:tcPr>
          <w:p w14:paraId="3553CBB2" w14:textId="77777777" w:rsidR="00812AC5" w:rsidRPr="0088571B" w:rsidRDefault="00812AC5" w:rsidP="00FE411C">
            <w:pPr>
              <w:jc w:val="both"/>
              <w:rPr>
                <w:rFonts w:ascii="Arial" w:hAnsi="Arial" w:cs="Arial"/>
                <w:sz w:val="24"/>
                <w:szCs w:val="24"/>
                <w:lang w:val="mn-MN"/>
              </w:rPr>
            </w:pPr>
            <w:r>
              <w:rPr>
                <w:rFonts w:ascii="Arial" w:hAnsi="Arial" w:cs="Arial"/>
                <w:sz w:val="24"/>
                <w:szCs w:val="24"/>
                <w:lang w:val="mn-MN"/>
              </w:rPr>
              <w:t>ЖДҮ, Мал аж ахуйн үйлдвэрлэлийн чиглэлээр ирсэн албан тоотыг хугацаанд нь шийдвэрлэх</w:t>
            </w:r>
          </w:p>
        </w:tc>
        <w:tc>
          <w:tcPr>
            <w:tcW w:w="4792" w:type="dxa"/>
          </w:tcPr>
          <w:p w14:paraId="6ABA3145" w14:textId="77777777" w:rsidR="00812AC5" w:rsidRDefault="00812AC5" w:rsidP="00FE411C">
            <w:pPr>
              <w:jc w:val="both"/>
              <w:rPr>
                <w:rFonts w:ascii="Arial" w:hAnsi="Arial" w:cs="Arial"/>
                <w:sz w:val="24"/>
                <w:szCs w:val="24"/>
                <w:lang w:val="mn-MN"/>
              </w:rPr>
            </w:pPr>
            <w:r>
              <w:rPr>
                <w:rFonts w:ascii="Arial" w:hAnsi="Arial" w:cs="Arial"/>
                <w:sz w:val="24"/>
                <w:szCs w:val="24"/>
                <w:lang w:val="mn-MN"/>
              </w:rPr>
              <w:t>Удирдах газраас ирсэн, мэдээ мэдээлэлийг цаг алдахгүй иргэд, ААН-д хүргэн ажилласан. Мөн албан тоот, судалгаануудыг цаг тухай бүр гарган ажилласан</w:t>
            </w:r>
          </w:p>
          <w:p w14:paraId="04011A75" w14:textId="77777777" w:rsidR="00812AC5" w:rsidRPr="00534AAA" w:rsidRDefault="00812AC5" w:rsidP="00FE411C">
            <w:pPr>
              <w:jc w:val="both"/>
              <w:rPr>
                <w:rFonts w:ascii="Arial" w:hAnsi="Arial" w:cs="Arial"/>
                <w:sz w:val="24"/>
                <w:szCs w:val="24"/>
                <w:lang w:val="mn-MN"/>
              </w:rPr>
            </w:pPr>
            <w:r>
              <w:rPr>
                <w:rFonts w:ascii="Arial" w:hAnsi="Arial" w:cs="Arial"/>
                <w:sz w:val="24"/>
                <w:szCs w:val="24"/>
                <w:lang w:val="mn-MN"/>
              </w:rPr>
              <w:t>Биелэсэн 90</w:t>
            </w:r>
            <w:r>
              <w:rPr>
                <w:rFonts w:ascii="Arial" w:hAnsi="Arial" w:cs="Arial"/>
                <w:sz w:val="24"/>
                <w:szCs w:val="24"/>
              </w:rPr>
              <w:t>%</w:t>
            </w:r>
            <w:r>
              <w:rPr>
                <w:rFonts w:ascii="Arial" w:hAnsi="Arial" w:cs="Arial"/>
                <w:sz w:val="24"/>
                <w:szCs w:val="24"/>
                <w:lang w:val="mn-MN"/>
              </w:rPr>
              <w:t>/хагас жил/</w:t>
            </w:r>
          </w:p>
        </w:tc>
        <w:tc>
          <w:tcPr>
            <w:tcW w:w="1077" w:type="dxa"/>
          </w:tcPr>
          <w:p w14:paraId="3960ADAE" w14:textId="77777777" w:rsidR="00812AC5" w:rsidRDefault="00812AC5" w:rsidP="00FE411C">
            <w:pPr>
              <w:jc w:val="both"/>
              <w:rPr>
                <w:rFonts w:ascii="Arial" w:hAnsi="Arial" w:cs="Arial"/>
                <w:sz w:val="24"/>
                <w:szCs w:val="24"/>
                <w:lang w:val="mn-MN"/>
              </w:rPr>
            </w:pPr>
          </w:p>
        </w:tc>
      </w:tr>
      <w:tr w:rsidR="00812AC5" w14:paraId="738DA45B" w14:textId="77777777" w:rsidTr="00FE411C">
        <w:tc>
          <w:tcPr>
            <w:tcW w:w="474" w:type="dxa"/>
          </w:tcPr>
          <w:p w14:paraId="3F5ACE63" w14:textId="77777777" w:rsidR="00812AC5" w:rsidRDefault="00812AC5" w:rsidP="00FE411C">
            <w:pPr>
              <w:jc w:val="both"/>
              <w:rPr>
                <w:rFonts w:ascii="Arial" w:hAnsi="Arial" w:cs="Arial"/>
                <w:sz w:val="24"/>
                <w:szCs w:val="24"/>
                <w:lang w:val="mn-MN"/>
              </w:rPr>
            </w:pPr>
            <w:r>
              <w:rPr>
                <w:rFonts w:ascii="Arial" w:hAnsi="Arial" w:cs="Arial"/>
                <w:sz w:val="24"/>
                <w:szCs w:val="24"/>
                <w:lang w:val="mn-MN"/>
              </w:rPr>
              <w:t>7</w:t>
            </w:r>
          </w:p>
        </w:tc>
        <w:tc>
          <w:tcPr>
            <w:tcW w:w="3335" w:type="dxa"/>
          </w:tcPr>
          <w:p w14:paraId="19AC78B2" w14:textId="77777777" w:rsidR="00812AC5" w:rsidRDefault="00812AC5" w:rsidP="00FE411C">
            <w:pPr>
              <w:jc w:val="both"/>
              <w:rPr>
                <w:rFonts w:ascii="Arial" w:hAnsi="Arial" w:cs="Arial"/>
                <w:sz w:val="24"/>
                <w:szCs w:val="24"/>
                <w:lang w:val="mn-MN"/>
              </w:rPr>
            </w:pPr>
            <w:r>
              <w:rPr>
                <w:rFonts w:ascii="Arial" w:hAnsi="Arial" w:cs="Arial"/>
                <w:sz w:val="24"/>
                <w:szCs w:val="24"/>
                <w:lang w:val="mn-MN"/>
              </w:rPr>
              <w:t>Ковидтой холбогдуулан дээд газраас ирсэн албан бичгийг цаг тухай бүр иргэн, ААН хүргүүлж мэдээ мэдээллээр ханган ажиллах</w:t>
            </w:r>
          </w:p>
        </w:tc>
        <w:tc>
          <w:tcPr>
            <w:tcW w:w="4792" w:type="dxa"/>
          </w:tcPr>
          <w:p w14:paraId="089EF825" w14:textId="77777777" w:rsidR="00812AC5" w:rsidRDefault="00812AC5" w:rsidP="00FE411C">
            <w:pPr>
              <w:jc w:val="both"/>
              <w:rPr>
                <w:rFonts w:ascii="Arial" w:hAnsi="Arial" w:cs="Arial"/>
                <w:sz w:val="24"/>
                <w:szCs w:val="24"/>
                <w:lang w:val="mn-MN"/>
              </w:rPr>
            </w:pPr>
            <w:r>
              <w:rPr>
                <w:rFonts w:ascii="Arial" w:hAnsi="Arial" w:cs="Arial"/>
                <w:sz w:val="24"/>
                <w:szCs w:val="24"/>
                <w:lang w:val="mn-MN"/>
              </w:rPr>
              <w:t>Ковидтой холбогдуулан дээд газраас ирсэн албан бичгийг цаг тухай бүр иргэн, ААН хүргүүлж мэдээ мэдээллээр ханган ажиллалаа. Мөн сумын нутаг дэвсгэрт үйл ажиллагаа явуулж байгаа хүнсний дэлгүүрүүдэд аймгийн МХГ-тай хамтран зөвлөмж өгч хөдөлмөр хамгааллын аюулгүй байдлыг ханган ажиллалаа</w:t>
            </w:r>
          </w:p>
          <w:p w14:paraId="55A24EC0" w14:textId="77777777" w:rsidR="00812AC5" w:rsidRPr="008472A4" w:rsidRDefault="00812AC5" w:rsidP="00FE411C">
            <w:pPr>
              <w:jc w:val="both"/>
              <w:rPr>
                <w:rFonts w:ascii="Arial" w:hAnsi="Arial" w:cs="Arial"/>
                <w:sz w:val="24"/>
                <w:szCs w:val="24"/>
                <w:lang w:val="mn-MN"/>
              </w:rPr>
            </w:pPr>
            <w:r>
              <w:rPr>
                <w:rFonts w:ascii="Arial" w:hAnsi="Arial" w:cs="Arial"/>
                <w:sz w:val="24"/>
                <w:szCs w:val="24"/>
                <w:lang w:val="mn-MN"/>
              </w:rPr>
              <w:t>/хагас жил/</w:t>
            </w:r>
          </w:p>
          <w:p w14:paraId="4EB3F524" w14:textId="77777777" w:rsidR="00812AC5" w:rsidRPr="008472A4" w:rsidRDefault="00812AC5" w:rsidP="00FE411C">
            <w:pPr>
              <w:jc w:val="both"/>
              <w:rPr>
                <w:rFonts w:ascii="Arial" w:hAnsi="Arial" w:cs="Arial"/>
                <w:sz w:val="24"/>
                <w:szCs w:val="24"/>
              </w:rPr>
            </w:pPr>
            <w:r w:rsidRPr="004A2316">
              <w:rPr>
                <w:noProof/>
                <w:sz w:val="20"/>
              </w:rPr>
              <w:drawing>
                <wp:anchor distT="0" distB="0" distL="114300" distR="114300" simplePos="0" relativeHeight="251663360" behindDoc="0" locked="0" layoutInCell="1" allowOverlap="1" wp14:anchorId="1F56A40D" wp14:editId="59E03A7F">
                  <wp:simplePos x="0" y="0"/>
                  <wp:positionH relativeFrom="column">
                    <wp:posOffset>1896745</wp:posOffset>
                  </wp:positionH>
                  <wp:positionV relativeFrom="paragraph">
                    <wp:posOffset>26670</wp:posOffset>
                  </wp:positionV>
                  <wp:extent cx="666750" cy="889000"/>
                  <wp:effectExtent l="0" t="0" r="0" b="6350"/>
                  <wp:wrapSquare wrapText="bothSides"/>
                  <wp:docPr id="8" name="Picture 8" descr="C:\Users\User-\Desktop\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03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666750" cy="889000"/>
                          </a:xfrm>
                          <a:prstGeom prst="rect">
                            <a:avLst/>
                          </a:prstGeom>
                          <a:noFill/>
                          <a:ln>
                            <a:noFill/>
                          </a:ln>
                        </pic:spPr>
                      </pic:pic>
                    </a:graphicData>
                  </a:graphic>
                </wp:anchor>
              </w:drawing>
            </w:r>
            <w:r w:rsidRPr="004A2316">
              <w:rPr>
                <w:noProof/>
                <w:sz w:val="20"/>
              </w:rPr>
              <w:drawing>
                <wp:anchor distT="0" distB="0" distL="114300" distR="114300" simplePos="0" relativeHeight="251664384" behindDoc="1" locked="0" layoutInCell="1" allowOverlap="1" wp14:anchorId="0A3107AF" wp14:editId="16008D7B">
                  <wp:simplePos x="0" y="0"/>
                  <wp:positionH relativeFrom="column">
                    <wp:posOffset>810895</wp:posOffset>
                  </wp:positionH>
                  <wp:positionV relativeFrom="paragraph">
                    <wp:posOffset>-1905</wp:posOffset>
                  </wp:positionV>
                  <wp:extent cx="749300" cy="998855"/>
                  <wp:effectExtent l="0" t="0" r="0" b="0"/>
                  <wp:wrapNone/>
                  <wp:docPr id="3" name="Picture 3" descr="C:\Users\User-\Desktop\0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01111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749300" cy="998855"/>
                          </a:xfrm>
                          <a:prstGeom prst="rect">
                            <a:avLst/>
                          </a:prstGeom>
                          <a:noFill/>
                          <a:ln>
                            <a:noFill/>
                          </a:ln>
                        </pic:spPr>
                      </pic:pic>
                    </a:graphicData>
                  </a:graphic>
                </wp:anchor>
              </w:drawing>
            </w:r>
            <w:r w:rsidRPr="004A2316">
              <w:rPr>
                <w:noProof/>
                <w:sz w:val="20"/>
              </w:rPr>
              <w:drawing>
                <wp:anchor distT="0" distB="0" distL="114300" distR="114300" simplePos="0" relativeHeight="251662336" behindDoc="1" locked="0" layoutInCell="1" allowOverlap="1" wp14:anchorId="2E407769" wp14:editId="7A31B4CF">
                  <wp:simplePos x="0" y="0"/>
                  <wp:positionH relativeFrom="column">
                    <wp:posOffset>29845</wp:posOffset>
                  </wp:positionH>
                  <wp:positionV relativeFrom="paragraph">
                    <wp:posOffset>67945</wp:posOffset>
                  </wp:positionV>
                  <wp:extent cx="676275" cy="901700"/>
                  <wp:effectExtent l="0" t="0" r="9525" b="0"/>
                  <wp:wrapTight wrapText="bothSides">
                    <wp:wrapPolygon edited="0">
                      <wp:start x="0" y="0"/>
                      <wp:lineTo x="0" y="20992"/>
                      <wp:lineTo x="21296" y="20992"/>
                      <wp:lineTo x="21296" y="0"/>
                      <wp:lineTo x="0" y="0"/>
                    </wp:wrapPolygon>
                  </wp:wrapTight>
                  <wp:docPr id="7" name="Picture 7" descr="C:\Users\User-\Desktop\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0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901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D0344D" w14:textId="77777777" w:rsidR="00812AC5" w:rsidRDefault="00812AC5" w:rsidP="00FE411C">
            <w:pPr>
              <w:jc w:val="both"/>
              <w:rPr>
                <w:rFonts w:ascii="Arial" w:hAnsi="Arial" w:cs="Arial"/>
                <w:sz w:val="24"/>
                <w:szCs w:val="24"/>
                <w:lang w:val="mn-MN"/>
              </w:rPr>
            </w:pPr>
          </w:p>
          <w:p w14:paraId="16736017" w14:textId="77777777" w:rsidR="00812AC5" w:rsidRDefault="00812AC5" w:rsidP="00FE411C">
            <w:pPr>
              <w:jc w:val="both"/>
              <w:rPr>
                <w:rFonts w:ascii="Arial" w:hAnsi="Arial" w:cs="Arial"/>
                <w:sz w:val="24"/>
                <w:szCs w:val="24"/>
                <w:lang w:val="mn-MN"/>
              </w:rPr>
            </w:pPr>
          </w:p>
          <w:p w14:paraId="633A1E55" w14:textId="77777777" w:rsidR="00812AC5" w:rsidRDefault="00812AC5" w:rsidP="00FE411C">
            <w:pPr>
              <w:jc w:val="both"/>
              <w:rPr>
                <w:rFonts w:ascii="Arial" w:hAnsi="Arial" w:cs="Arial"/>
                <w:sz w:val="24"/>
                <w:szCs w:val="24"/>
                <w:lang w:val="mn-MN"/>
              </w:rPr>
            </w:pPr>
          </w:p>
        </w:tc>
        <w:tc>
          <w:tcPr>
            <w:tcW w:w="1077" w:type="dxa"/>
          </w:tcPr>
          <w:p w14:paraId="47AA83C3" w14:textId="77777777" w:rsidR="00812AC5" w:rsidRDefault="00812AC5" w:rsidP="00FE411C">
            <w:pPr>
              <w:jc w:val="both"/>
              <w:rPr>
                <w:rFonts w:ascii="Arial" w:hAnsi="Arial" w:cs="Arial"/>
                <w:sz w:val="24"/>
                <w:szCs w:val="24"/>
                <w:lang w:val="mn-MN"/>
              </w:rPr>
            </w:pPr>
          </w:p>
        </w:tc>
      </w:tr>
      <w:tr w:rsidR="00812AC5" w14:paraId="37F9180C" w14:textId="77777777" w:rsidTr="00FE411C">
        <w:tc>
          <w:tcPr>
            <w:tcW w:w="474" w:type="dxa"/>
          </w:tcPr>
          <w:p w14:paraId="1BE73311" w14:textId="77777777" w:rsidR="00812AC5" w:rsidRDefault="00812AC5" w:rsidP="00FE411C">
            <w:pPr>
              <w:jc w:val="both"/>
              <w:rPr>
                <w:rFonts w:ascii="Arial" w:hAnsi="Arial" w:cs="Arial"/>
                <w:sz w:val="24"/>
                <w:szCs w:val="24"/>
                <w:lang w:val="mn-MN"/>
              </w:rPr>
            </w:pPr>
            <w:r>
              <w:rPr>
                <w:rFonts w:ascii="Arial" w:hAnsi="Arial" w:cs="Arial"/>
                <w:sz w:val="24"/>
                <w:szCs w:val="24"/>
                <w:lang w:val="mn-MN"/>
              </w:rPr>
              <w:t>8</w:t>
            </w:r>
          </w:p>
        </w:tc>
        <w:tc>
          <w:tcPr>
            <w:tcW w:w="3335" w:type="dxa"/>
          </w:tcPr>
          <w:p w14:paraId="0F9EDE55" w14:textId="77777777" w:rsidR="00812AC5" w:rsidRDefault="00812AC5" w:rsidP="00FE411C">
            <w:pPr>
              <w:jc w:val="both"/>
              <w:rPr>
                <w:rFonts w:ascii="Arial" w:hAnsi="Arial" w:cs="Arial"/>
                <w:sz w:val="24"/>
                <w:szCs w:val="24"/>
                <w:lang w:val="mn-MN"/>
              </w:rPr>
            </w:pPr>
            <w:r>
              <w:rPr>
                <w:rFonts w:ascii="Arial" w:hAnsi="Arial" w:cs="Arial"/>
                <w:sz w:val="24"/>
                <w:szCs w:val="24"/>
                <w:lang w:val="mn-MN"/>
              </w:rPr>
              <w:t>Үйлдвэр, үйлчилгээний ААН, иргэдтэй нийгмийн хариуцлагын гэрээ байгуулах</w:t>
            </w:r>
          </w:p>
        </w:tc>
        <w:tc>
          <w:tcPr>
            <w:tcW w:w="4792" w:type="dxa"/>
          </w:tcPr>
          <w:p w14:paraId="5CC41D79" w14:textId="77777777" w:rsidR="00812AC5" w:rsidRDefault="00812AC5" w:rsidP="00FE411C">
            <w:pPr>
              <w:jc w:val="both"/>
              <w:rPr>
                <w:rFonts w:ascii="Arial" w:hAnsi="Arial" w:cs="Arial"/>
                <w:sz w:val="24"/>
                <w:szCs w:val="24"/>
                <w:lang w:val="mn-MN"/>
              </w:rPr>
            </w:pPr>
            <w:r>
              <w:rPr>
                <w:rFonts w:ascii="Arial" w:hAnsi="Arial" w:cs="Arial"/>
                <w:sz w:val="24"/>
                <w:szCs w:val="24"/>
                <w:lang w:val="mn-MN"/>
              </w:rPr>
              <w:t>ЖДҮ эрхлэгч нартай нийгмийн хариуцлагын гэрээ байгуулан ажилласан</w:t>
            </w:r>
          </w:p>
          <w:p w14:paraId="6AAB8671" w14:textId="77777777" w:rsidR="00812AC5" w:rsidRPr="00534AAA" w:rsidRDefault="00812AC5" w:rsidP="00FE411C">
            <w:pPr>
              <w:jc w:val="both"/>
              <w:rPr>
                <w:rFonts w:ascii="Arial" w:hAnsi="Arial" w:cs="Arial"/>
                <w:sz w:val="24"/>
                <w:szCs w:val="24"/>
                <w:lang w:val="mn-MN"/>
              </w:rPr>
            </w:pPr>
            <w:r>
              <w:rPr>
                <w:rFonts w:ascii="Arial" w:hAnsi="Arial" w:cs="Arial"/>
                <w:sz w:val="24"/>
                <w:szCs w:val="24"/>
                <w:lang w:val="mn-MN"/>
              </w:rPr>
              <w:t>Биелэсэн 90</w:t>
            </w:r>
            <w:r>
              <w:rPr>
                <w:rFonts w:ascii="Arial" w:hAnsi="Arial" w:cs="Arial"/>
                <w:sz w:val="24"/>
                <w:szCs w:val="24"/>
              </w:rPr>
              <w:t>%</w:t>
            </w:r>
            <w:r>
              <w:rPr>
                <w:rFonts w:ascii="Arial" w:hAnsi="Arial" w:cs="Arial"/>
                <w:sz w:val="24"/>
                <w:szCs w:val="24"/>
                <w:lang w:val="mn-MN"/>
              </w:rPr>
              <w:t xml:space="preserve"> /хагас жил/</w:t>
            </w:r>
          </w:p>
          <w:p w14:paraId="515194EF" w14:textId="77777777" w:rsidR="00812AC5" w:rsidRDefault="00812AC5" w:rsidP="00FE411C">
            <w:pPr>
              <w:jc w:val="both"/>
              <w:rPr>
                <w:rFonts w:ascii="Arial" w:hAnsi="Arial" w:cs="Arial"/>
                <w:sz w:val="24"/>
                <w:szCs w:val="24"/>
                <w:lang w:val="mn-MN"/>
              </w:rPr>
            </w:pPr>
          </w:p>
        </w:tc>
        <w:tc>
          <w:tcPr>
            <w:tcW w:w="1077" w:type="dxa"/>
          </w:tcPr>
          <w:p w14:paraId="41CB86A4" w14:textId="77777777" w:rsidR="00812AC5" w:rsidRDefault="00812AC5" w:rsidP="00FE411C">
            <w:pPr>
              <w:jc w:val="both"/>
              <w:rPr>
                <w:rFonts w:ascii="Arial" w:hAnsi="Arial" w:cs="Arial"/>
                <w:sz w:val="24"/>
                <w:szCs w:val="24"/>
                <w:lang w:val="mn-MN"/>
              </w:rPr>
            </w:pPr>
          </w:p>
        </w:tc>
      </w:tr>
    </w:tbl>
    <w:p w14:paraId="6A1C4F5C" w14:textId="77777777" w:rsidR="00812AC5" w:rsidRDefault="00812AC5" w:rsidP="00812AC5">
      <w:pPr>
        <w:rPr>
          <w:rFonts w:ascii="Arial" w:hAnsi="Arial" w:cs="Arial"/>
          <w:sz w:val="24"/>
          <w:szCs w:val="24"/>
          <w:lang w:val="mn-MN"/>
        </w:rPr>
      </w:pPr>
    </w:p>
    <w:p w14:paraId="5B1D75CE" w14:textId="77777777" w:rsidR="00812AC5" w:rsidRDefault="00812AC5" w:rsidP="00812AC5">
      <w:pPr>
        <w:rPr>
          <w:rFonts w:ascii="Arial" w:hAnsi="Arial" w:cs="Arial"/>
          <w:sz w:val="24"/>
          <w:szCs w:val="24"/>
          <w:lang w:val="mn-MN"/>
        </w:rPr>
      </w:pPr>
    </w:p>
    <w:p w14:paraId="143D4392" w14:textId="77777777" w:rsidR="00812AC5" w:rsidRDefault="00812AC5" w:rsidP="00812AC5">
      <w:pPr>
        <w:rPr>
          <w:rFonts w:ascii="Arial" w:hAnsi="Arial" w:cs="Arial"/>
          <w:sz w:val="24"/>
          <w:szCs w:val="24"/>
          <w:lang w:val="mn-MN"/>
        </w:rPr>
      </w:pPr>
    </w:p>
    <w:p w14:paraId="0D55E274" w14:textId="77777777" w:rsidR="00812AC5" w:rsidRDefault="00812AC5" w:rsidP="00812AC5">
      <w:pPr>
        <w:jc w:val="center"/>
        <w:rPr>
          <w:rFonts w:ascii="Arial" w:hAnsi="Arial" w:cs="Arial"/>
          <w:sz w:val="24"/>
          <w:szCs w:val="24"/>
          <w:lang w:val="mn-MN"/>
        </w:rPr>
      </w:pPr>
      <w:r>
        <w:rPr>
          <w:rFonts w:ascii="Arial" w:hAnsi="Arial" w:cs="Arial"/>
          <w:sz w:val="24"/>
          <w:szCs w:val="24"/>
          <w:lang w:val="mn-MN"/>
        </w:rPr>
        <w:t>Биелэлт гаргасан:</w:t>
      </w:r>
    </w:p>
    <w:p w14:paraId="32DD2846" w14:textId="77777777" w:rsidR="00812AC5" w:rsidRDefault="00812AC5" w:rsidP="00812AC5">
      <w:pPr>
        <w:jc w:val="center"/>
        <w:rPr>
          <w:rFonts w:ascii="Arial" w:hAnsi="Arial" w:cs="Arial"/>
          <w:sz w:val="24"/>
          <w:szCs w:val="24"/>
          <w:lang w:val="mn-MN"/>
        </w:rPr>
      </w:pPr>
      <w:r>
        <w:rPr>
          <w:rFonts w:ascii="Arial" w:hAnsi="Arial" w:cs="Arial"/>
          <w:sz w:val="24"/>
          <w:szCs w:val="24"/>
          <w:lang w:val="mn-MN"/>
        </w:rPr>
        <w:t>ХААТ-ийн мэргэжилтэн                      Л.Сансарцэцэг</w:t>
      </w:r>
    </w:p>
    <w:p w14:paraId="695EDEBE" w14:textId="77777777" w:rsidR="00812AC5" w:rsidRPr="006520F1" w:rsidRDefault="00812AC5" w:rsidP="00812AC5">
      <w:pPr>
        <w:jc w:val="center"/>
        <w:rPr>
          <w:rFonts w:ascii="Arial" w:hAnsi="Arial" w:cs="Arial"/>
          <w:sz w:val="24"/>
          <w:szCs w:val="24"/>
          <w:lang w:val="mn-MN"/>
        </w:rPr>
      </w:pPr>
      <w:r>
        <w:rPr>
          <w:rFonts w:ascii="Arial" w:hAnsi="Arial" w:cs="Arial"/>
          <w:sz w:val="24"/>
          <w:szCs w:val="24"/>
          <w:lang w:val="mn-MN"/>
        </w:rPr>
        <w:t>Хянасан:ЗДТГ-ын дарга                      Б.Мөнхцэцэг</w:t>
      </w:r>
    </w:p>
    <w:p w14:paraId="77940CA4" w14:textId="77777777" w:rsidR="00812AC5" w:rsidRDefault="00812AC5" w:rsidP="00812AC5"/>
    <w:p w14:paraId="03C8BA5F" w14:textId="77777777" w:rsidR="00AD424D" w:rsidRDefault="00AD424D"/>
    <w:sectPr w:rsidR="00AD424D" w:rsidSect="00E369B7">
      <w:pgSz w:w="12240" w:h="15840" w:code="1"/>
      <w:pgMar w:top="1418"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AC5"/>
    <w:rsid w:val="00812AC5"/>
    <w:rsid w:val="009D120F"/>
    <w:rsid w:val="00AD4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1D9D8"/>
  <w15:chartTrackingRefBased/>
  <w15:docId w15:val="{47FD9A83-4ACE-4552-8F7A-3BF11C8A2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A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2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2531</Characters>
  <Application>Microsoft Office Word</Application>
  <DocSecurity>0</DocSecurity>
  <Lines>21</Lines>
  <Paragraphs>5</Paragraphs>
  <ScaleCrop>false</ScaleCrop>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2021-11-02T10:36:00Z</dcterms:created>
  <dcterms:modified xsi:type="dcterms:W3CDTF">2021-11-02T10:36:00Z</dcterms:modified>
</cp:coreProperties>
</file>