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2EBB" w14:textId="77777777" w:rsidR="00AA5728" w:rsidRPr="00C03548" w:rsidRDefault="00AA5728" w:rsidP="005D0D64">
      <w:pPr>
        <w:spacing w:after="120" w:line="240" w:lineRule="auto"/>
        <w:jc w:val="both"/>
        <w:rPr>
          <w:rFonts w:ascii="Times New Roman" w:hAnsi="Times New Roman" w:cs="Times New Roman"/>
          <w:caps/>
          <w:lang w:val="mn-MN"/>
        </w:rPr>
      </w:pPr>
    </w:p>
    <w:p w14:paraId="47D52EBC" w14:textId="77777777" w:rsidR="00AA5728" w:rsidRPr="00C03548" w:rsidRDefault="00757740" w:rsidP="00444C9D">
      <w:pPr>
        <w:spacing w:after="0" w:line="240" w:lineRule="auto"/>
        <w:ind w:left="142"/>
        <w:jc w:val="center"/>
        <w:rPr>
          <w:rFonts w:ascii="Times New Roman" w:hAnsi="Times New Roman" w:cs="Times New Roman"/>
          <w:b/>
          <w:caps/>
          <w:lang w:val="mn-MN"/>
        </w:rPr>
      </w:pPr>
      <w:r w:rsidRPr="00C03548">
        <w:rPr>
          <w:rFonts w:ascii="Times New Roman" w:hAnsi="Times New Roman" w:cs="Times New Roman"/>
          <w:b/>
          <w:caps/>
          <w:lang w:val="mn-MN"/>
        </w:rPr>
        <w:t xml:space="preserve">аймгийн </w:t>
      </w:r>
      <w:r w:rsidR="00AA5728" w:rsidRPr="00C03548">
        <w:rPr>
          <w:rFonts w:ascii="Times New Roman" w:hAnsi="Times New Roman" w:cs="Times New Roman"/>
          <w:b/>
          <w:caps/>
          <w:lang w:val="mn-MN"/>
        </w:rPr>
        <w:t xml:space="preserve"> төсвийн ер</w:t>
      </w:r>
      <w:r w:rsidR="00444C9D" w:rsidRPr="00C03548">
        <w:rPr>
          <w:rFonts w:ascii="Times New Roman" w:hAnsi="Times New Roman" w:cs="Times New Roman"/>
          <w:b/>
          <w:caps/>
          <w:lang w:val="mn-MN"/>
        </w:rPr>
        <w:t>ө</w:t>
      </w:r>
      <w:r w:rsidR="00AA5728" w:rsidRPr="00C03548">
        <w:rPr>
          <w:rFonts w:ascii="Times New Roman" w:hAnsi="Times New Roman" w:cs="Times New Roman"/>
          <w:b/>
          <w:caps/>
          <w:lang w:val="mn-MN"/>
        </w:rPr>
        <w:t>нхийлөн  захирагч болон  сумын Засаг даргын</w:t>
      </w:r>
      <w:r w:rsidR="00AA0B0C" w:rsidRPr="00C03548">
        <w:rPr>
          <w:rFonts w:ascii="Times New Roman" w:hAnsi="Times New Roman" w:cs="Times New Roman"/>
          <w:b/>
          <w:caps/>
          <w:lang w:val="mn-MN"/>
        </w:rPr>
        <w:t xml:space="preserve"> </w:t>
      </w:r>
      <w:r w:rsidR="00AA5728" w:rsidRPr="00C03548">
        <w:rPr>
          <w:rFonts w:ascii="Times New Roman" w:hAnsi="Times New Roman" w:cs="Times New Roman"/>
          <w:b/>
          <w:caps/>
          <w:lang w:val="mn-MN"/>
        </w:rPr>
        <w:t>хооронд 202</w:t>
      </w:r>
      <w:r w:rsidR="00EE6A2E" w:rsidRPr="00C03548">
        <w:rPr>
          <w:rFonts w:ascii="Times New Roman" w:hAnsi="Times New Roman" w:cs="Times New Roman"/>
          <w:b/>
          <w:caps/>
          <w:lang w:val="mn-MN"/>
        </w:rPr>
        <w:t>1</w:t>
      </w:r>
      <w:r w:rsidR="00AA5728" w:rsidRPr="00C03548">
        <w:rPr>
          <w:rFonts w:ascii="Times New Roman" w:hAnsi="Times New Roman" w:cs="Times New Roman"/>
          <w:b/>
          <w:caps/>
          <w:lang w:val="mn-MN"/>
        </w:rPr>
        <w:t xml:space="preserve"> онд</w:t>
      </w:r>
      <w:r w:rsidR="00AA0B0C" w:rsidRPr="00C03548">
        <w:rPr>
          <w:rFonts w:ascii="Times New Roman" w:hAnsi="Times New Roman" w:cs="Times New Roman"/>
          <w:b/>
          <w:caps/>
          <w:lang w:val="mn-MN"/>
        </w:rPr>
        <w:t xml:space="preserve"> </w:t>
      </w:r>
      <w:r w:rsidR="00AA5728" w:rsidRPr="00C03548">
        <w:rPr>
          <w:rFonts w:ascii="Times New Roman" w:hAnsi="Times New Roman" w:cs="Times New Roman"/>
          <w:b/>
          <w:caps/>
          <w:lang w:val="mn-MN"/>
        </w:rPr>
        <w:t xml:space="preserve"> засгийн газрын чиг үүргийг орон нутагт төлөөлөн</w:t>
      </w:r>
      <w:r w:rsidR="00AA0B0C" w:rsidRPr="00C03548">
        <w:rPr>
          <w:rFonts w:ascii="Times New Roman" w:hAnsi="Times New Roman" w:cs="Times New Roman"/>
          <w:b/>
          <w:caps/>
          <w:lang w:val="mn-MN"/>
        </w:rPr>
        <w:t xml:space="preserve"> </w:t>
      </w:r>
      <w:r w:rsidR="00AA5728" w:rsidRPr="00C03548">
        <w:rPr>
          <w:rFonts w:ascii="Times New Roman" w:hAnsi="Times New Roman" w:cs="Times New Roman"/>
          <w:b/>
          <w:caps/>
          <w:lang w:val="mn-MN"/>
        </w:rPr>
        <w:t>хэрэгжүүлэх гэрээний  хавсралт</w:t>
      </w:r>
    </w:p>
    <w:p w14:paraId="47D52EBD" w14:textId="77777777" w:rsidR="00E17168" w:rsidRPr="00C03548" w:rsidRDefault="00E17168" w:rsidP="00E17168">
      <w:pPr>
        <w:spacing w:after="0" w:line="240" w:lineRule="auto"/>
        <w:ind w:left="142"/>
        <w:jc w:val="both"/>
        <w:rPr>
          <w:rFonts w:ascii="Times New Roman" w:hAnsi="Times New Roman" w:cs="Times New Roman"/>
          <w:b/>
          <w:caps/>
          <w:lang w:val="mn-MN"/>
        </w:rPr>
      </w:pPr>
    </w:p>
    <w:p w14:paraId="47D52EBE" w14:textId="720458FE" w:rsidR="00AA5728" w:rsidRPr="00C03548" w:rsidRDefault="00AA5728" w:rsidP="00AA5728">
      <w:pPr>
        <w:spacing w:after="0" w:line="240" w:lineRule="auto"/>
        <w:rPr>
          <w:rFonts w:ascii="Times New Roman" w:hAnsi="Times New Roman" w:cs="Times New Roman"/>
          <w:b/>
          <w:caps/>
          <w:lang w:val="mn-MN"/>
        </w:rPr>
      </w:pPr>
      <w:r w:rsidRPr="00C03548">
        <w:rPr>
          <w:rFonts w:ascii="Times New Roman" w:hAnsi="Times New Roman" w:cs="Times New Roman"/>
          <w:b/>
          <w:caps/>
          <w:lang w:val="mn-MN"/>
        </w:rPr>
        <w:t>СУМЫН НЭР</w:t>
      </w:r>
      <w:r w:rsidR="00AA0B0C" w:rsidRPr="00C03548">
        <w:rPr>
          <w:rFonts w:ascii="Times New Roman" w:hAnsi="Times New Roman" w:cs="Times New Roman"/>
          <w:b/>
          <w:caps/>
          <w:lang w:val="mn-MN"/>
        </w:rPr>
        <w:t xml:space="preserve">                                                                                                    </w:t>
      </w:r>
      <w:r w:rsidRPr="00C03548">
        <w:rPr>
          <w:rFonts w:ascii="Times New Roman" w:hAnsi="Times New Roman" w:cs="Times New Roman"/>
          <w:b/>
          <w:caps/>
          <w:lang w:val="mn-MN"/>
        </w:rPr>
        <w:t xml:space="preserve"> </w:t>
      </w:r>
      <w:r w:rsidR="0080178D" w:rsidRPr="00C03548">
        <w:rPr>
          <w:rFonts w:ascii="Times New Roman" w:hAnsi="Times New Roman" w:cs="Times New Roman"/>
          <w:b/>
          <w:caps/>
          <w:lang w:val="mn-MN"/>
        </w:rPr>
        <w:t xml:space="preserve">                                                                                            </w:t>
      </w:r>
      <w:r w:rsidR="00F42768" w:rsidRPr="00C03548">
        <w:rPr>
          <w:rFonts w:ascii="Times New Roman" w:hAnsi="Times New Roman" w:cs="Times New Roman"/>
          <w:b/>
          <w:caps/>
          <w:lang w:val="mn-MN"/>
        </w:rPr>
        <w:t>СЭРГЭЛЭН</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2079"/>
        <w:gridCol w:w="284"/>
        <w:gridCol w:w="567"/>
        <w:gridCol w:w="850"/>
        <w:gridCol w:w="2430"/>
        <w:gridCol w:w="6480"/>
      </w:tblGrid>
      <w:tr w:rsidR="002641AB" w:rsidRPr="00C03548" w14:paraId="47D52EC2" w14:textId="77777777" w:rsidTr="00816CB8">
        <w:trPr>
          <w:trHeight w:val="357"/>
        </w:trPr>
        <w:tc>
          <w:tcPr>
            <w:tcW w:w="1885" w:type="dxa"/>
            <w:vMerge w:val="restart"/>
            <w:vAlign w:val="center"/>
          </w:tcPr>
          <w:p w14:paraId="47D52EBF" w14:textId="77777777" w:rsidR="00AA5728" w:rsidRPr="00C03548" w:rsidRDefault="00AA5728" w:rsidP="00AA5728">
            <w:pPr>
              <w:spacing w:after="0"/>
              <w:jc w:val="center"/>
              <w:rPr>
                <w:rFonts w:ascii="Times New Roman" w:hAnsi="Times New Roman" w:cs="Times New Roman"/>
                <w:b/>
                <w:lang w:val="mn-MN"/>
              </w:rPr>
            </w:pPr>
            <w:r w:rsidRPr="00C03548">
              <w:rPr>
                <w:rFonts w:ascii="Times New Roman" w:hAnsi="Times New Roman" w:cs="Times New Roman"/>
                <w:b/>
                <w:lang w:val="mn-MN"/>
              </w:rPr>
              <w:t xml:space="preserve">Хөтөлбөр </w:t>
            </w:r>
            <w:r w:rsidRPr="00C03548">
              <w:rPr>
                <w:rFonts w:ascii="Times New Roman" w:hAnsi="Times New Roman" w:cs="Times New Roman"/>
                <w:b/>
                <w:i/>
                <w:lang w:val="mn-MN"/>
              </w:rPr>
              <w:t>/ хөтөлбөрийн нэр</w:t>
            </w:r>
            <w:r w:rsidRPr="00C03548">
              <w:rPr>
                <w:rFonts w:ascii="Times New Roman" w:hAnsi="Times New Roman" w:cs="Times New Roman"/>
                <w:b/>
                <w:lang w:val="mn-MN"/>
              </w:rPr>
              <w:t>/ , хэрэгжүүлэх арга хэмжээ</w:t>
            </w:r>
          </w:p>
        </w:tc>
        <w:tc>
          <w:tcPr>
            <w:tcW w:w="6210" w:type="dxa"/>
            <w:gridSpan w:val="5"/>
            <w:vAlign w:val="center"/>
          </w:tcPr>
          <w:p w14:paraId="47D52EC0" w14:textId="77777777" w:rsidR="00AA5728" w:rsidRPr="00C03548" w:rsidRDefault="00AA5728" w:rsidP="00D15C0D">
            <w:pPr>
              <w:jc w:val="center"/>
              <w:rPr>
                <w:rFonts w:ascii="Times New Roman" w:hAnsi="Times New Roman" w:cs="Times New Roman"/>
                <w:b/>
                <w:lang w:val="mn-MN"/>
              </w:rPr>
            </w:pPr>
            <w:r w:rsidRPr="00C03548">
              <w:rPr>
                <w:rFonts w:ascii="Times New Roman" w:hAnsi="Times New Roman" w:cs="Times New Roman"/>
                <w:b/>
                <w:lang w:val="mn-MN"/>
              </w:rPr>
              <w:t>Гүйцэтгэлийн шалгуур үзүүлэлт</w:t>
            </w:r>
          </w:p>
        </w:tc>
        <w:tc>
          <w:tcPr>
            <w:tcW w:w="6480" w:type="dxa"/>
            <w:vMerge w:val="restart"/>
            <w:vAlign w:val="center"/>
          </w:tcPr>
          <w:p w14:paraId="47D52EC1" w14:textId="7B456A92" w:rsidR="00AA5728" w:rsidRPr="00C03548" w:rsidRDefault="0080178D" w:rsidP="00D15C0D">
            <w:pPr>
              <w:jc w:val="center"/>
              <w:rPr>
                <w:rFonts w:ascii="Times New Roman" w:hAnsi="Times New Roman" w:cs="Times New Roman"/>
                <w:b/>
                <w:lang w:val="mn-MN"/>
              </w:rPr>
            </w:pPr>
            <w:r w:rsidRPr="00C03548">
              <w:rPr>
                <w:rFonts w:ascii="Times New Roman" w:hAnsi="Times New Roman" w:cs="Times New Roman"/>
                <w:b/>
                <w:lang w:val="mn-MN"/>
              </w:rPr>
              <w:t>Хэрэгжилт</w:t>
            </w:r>
          </w:p>
        </w:tc>
      </w:tr>
      <w:tr w:rsidR="002641AB" w:rsidRPr="00C03548" w14:paraId="47D52EC7" w14:textId="77777777" w:rsidTr="00816CB8">
        <w:trPr>
          <w:trHeight w:val="1088"/>
        </w:trPr>
        <w:tc>
          <w:tcPr>
            <w:tcW w:w="1885" w:type="dxa"/>
            <w:vMerge/>
            <w:vAlign w:val="center"/>
          </w:tcPr>
          <w:p w14:paraId="47D52EC3" w14:textId="77777777" w:rsidR="00AA5728" w:rsidRPr="00C03548" w:rsidRDefault="00AA5728" w:rsidP="00D15C0D">
            <w:pPr>
              <w:jc w:val="center"/>
              <w:rPr>
                <w:rFonts w:ascii="Times New Roman" w:hAnsi="Times New Roman" w:cs="Times New Roman"/>
                <w:lang w:val="mn-MN"/>
              </w:rPr>
            </w:pPr>
          </w:p>
        </w:tc>
        <w:tc>
          <w:tcPr>
            <w:tcW w:w="2363" w:type="dxa"/>
            <w:gridSpan w:val="2"/>
            <w:vAlign w:val="center"/>
          </w:tcPr>
          <w:p w14:paraId="47D52EC4" w14:textId="77777777" w:rsidR="00AA5728" w:rsidRPr="00C03548" w:rsidRDefault="00AA5728" w:rsidP="001C3C7A">
            <w:pPr>
              <w:spacing w:after="0" w:line="240" w:lineRule="auto"/>
              <w:ind w:right="-57"/>
              <w:rPr>
                <w:rFonts w:ascii="Times New Roman" w:hAnsi="Times New Roman" w:cs="Times New Roman"/>
                <w:b/>
                <w:lang w:val="mn-MN"/>
              </w:rPr>
            </w:pPr>
            <w:r w:rsidRPr="00C03548">
              <w:rPr>
                <w:rFonts w:ascii="Times New Roman" w:hAnsi="Times New Roman" w:cs="Times New Roman"/>
                <w:b/>
                <w:lang w:val="mn-MN"/>
              </w:rPr>
              <w:t>Арга хэмжээ /</w:t>
            </w:r>
            <w:r w:rsidRPr="00C03548">
              <w:rPr>
                <w:rFonts w:ascii="Times New Roman" w:hAnsi="Times New Roman" w:cs="Times New Roman"/>
                <w:b/>
                <w:i/>
                <w:lang w:val="mn-MN"/>
              </w:rPr>
              <w:t>гарц</w:t>
            </w:r>
            <w:r w:rsidRPr="00C03548">
              <w:rPr>
                <w:rFonts w:ascii="Times New Roman" w:hAnsi="Times New Roman" w:cs="Times New Roman"/>
                <w:b/>
                <w:lang w:val="mn-MN"/>
              </w:rPr>
              <w:t>/ -ний шалгуур үзүүлэлт /</w:t>
            </w:r>
            <w:r w:rsidRPr="00C03548">
              <w:rPr>
                <w:rFonts w:ascii="Times New Roman" w:hAnsi="Times New Roman" w:cs="Times New Roman"/>
                <w:b/>
                <w:i/>
                <w:lang w:val="mn-MN"/>
              </w:rPr>
              <w:t>тоо, чанар, хугацаа</w:t>
            </w:r>
            <w:r w:rsidRPr="00C03548">
              <w:rPr>
                <w:rFonts w:ascii="Times New Roman" w:hAnsi="Times New Roman" w:cs="Times New Roman"/>
                <w:b/>
                <w:lang w:val="mn-MN"/>
              </w:rPr>
              <w:t>/-ний хүрэ</w:t>
            </w:r>
            <w:r w:rsidR="000E43B4" w:rsidRPr="00C03548">
              <w:rPr>
                <w:rFonts w:ascii="Times New Roman" w:hAnsi="Times New Roman" w:cs="Times New Roman"/>
                <w:b/>
                <w:lang w:val="mn-MN"/>
              </w:rPr>
              <w:t>х</w:t>
            </w:r>
            <w:r w:rsidRPr="00C03548">
              <w:rPr>
                <w:rFonts w:ascii="Times New Roman" w:hAnsi="Times New Roman" w:cs="Times New Roman"/>
                <w:b/>
                <w:lang w:val="mn-MN"/>
              </w:rPr>
              <w:t xml:space="preserve"> түвшин</w:t>
            </w:r>
          </w:p>
        </w:tc>
        <w:tc>
          <w:tcPr>
            <w:tcW w:w="3847" w:type="dxa"/>
            <w:gridSpan w:val="3"/>
            <w:vAlign w:val="center"/>
          </w:tcPr>
          <w:p w14:paraId="47D52EC5" w14:textId="77777777" w:rsidR="00AA5728" w:rsidRPr="00C03548" w:rsidRDefault="00AA5728" w:rsidP="00D15C0D">
            <w:pPr>
              <w:jc w:val="center"/>
              <w:rPr>
                <w:rFonts w:ascii="Times New Roman" w:hAnsi="Times New Roman" w:cs="Times New Roman"/>
                <w:b/>
                <w:lang w:val="mn-MN"/>
              </w:rPr>
            </w:pPr>
            <w:r w:rsidRPr="00C03548">
              <w:rPr>
                <w:rFonts w:ascii="Times New Roman" w:hAnsi="Times New Roman" w:cs="Times New Roman"/>
                <w:b/>
                <w:lang w:val="mn-MN"/>
              </w:rPr>
              <w:t>Хүрэх үр дүнгийн шалгуур үзүүлэлтийн хүрэх түвшин</w:t>
            </w:r>
          </w:p>
        </w:tc>
        <w:tc>
          <w:tcPr>
            <w:tcW w:w="6480" w:type="dxa"/>
            <w:vMerge/>
            <w:vAlign w:val="center"/>
          </w:tcPr>
          <w:p w14:paraId="47D52EC6" w14:textId="77777777" w:rsidR="00AA5728" w:rsidRPr="00C03548" w:rsidRDefault="00AA5728" w:rsidP="00D15C0D">
            <w:pPr>
              <w:jc w:val="center"/>
              <w:rPr>
                <w:rFonts w:ascii="Times New Roman" w:hAnsi="Times New Roman" w:cs="Times New Roman"/>
                <w:b/>
                <w:lang w:val="mn-MN"/>
              </w:rPr>
            </w:pPr>
          </w:p>
        </w:tc>
      </w:tr>
      <w:tr w:rsidR="002641AB" w:rsidRPr="00C03548" w14:paraId="47D52ECC" w14:textId="77777777" w:rsidTr="00816CB8">
        <w:trPr>
          <w:trHeight w:val="313"/>
        </w:trPr>
        <w:tc>
          <w:tcPr>
            <w:tcW w:w="1885" w:type="dxa"/>
            <w:vAlign w:val="center"/>
          </w:tcPr>
          <w:p w14:paraId="47D52EC8" w14:textId="77777777" w:rsidR="00AA5728" w:rsidRPr="00C03548" w:rsidRDefault="00AA5728" w:rsidP="001C3C7A">
            <w:pPr>
              <w:rPr>
                <w:rFonts w:ascii="Times New Roman" w:hAnsi="Times New Roman" w:cs="Times New Roman"/>
                <w:lang w:val="mn-MN"/>
              </w:rPr>
            </w:pPr>
            <w:r w:rsidRPr="00C03548">
              <w:rPr>
                <w:rFonts w:ascii="Times New Roman" w:hAnsi="Times New Roman" w:cs="Times New Roman"/>
                <w:lang w:val="mn-MN"/>
              </w:rPr>
              <w:t>1</w:t>
            </w:r>
          </w:p>
        </w:tc>
        <w:tc>
          <w:tcPr>
            <w:tcW w:w="2363" w:type="dxa"/>
            <w:gridSpan w:val="2"/>
            <w:vAlign w:val="center"/>
          </w:tcPr>
          <w:p w14:paraId="47D52EC9" w14:textId="77777777" w:rsidR="00AA5728" w:rsidRPr="00C03548" w:rsidRDefault="00AA5728" w:rsidP="001C3C7A">
            <w:pPr>
              <w:spacing w:after="0" w:line="240" w:lineRule="auto"/>
              <w:ind w:right="-57"/>
              <w:jc w:val="center"/>
              <w:rPr>
                <w:rFonts w:ascii="Times New Roman" w:hAnsi="Times New Roman" w:cs="Times New Roman"/>
                <w:lang w:val="mn-MN"/>
              </w:rPr>
            </w:pPr>
            <w:r w:rsidRPr="00C03548">
              <w:rPr>
                <w:rFonts w:ascii="Times New Roman" w:hAnsi="Times New Roman" w:cs="Times New Roman"/>
                <w:lang w:val="mn-MN"/>
              </w:rPr>
              <w:t>2</w:t>
            </w:r>
          </w:p>
        </w:tc>
        <w:tc>
          <w:tcPr>
            <w:tcW w:w="3847" w:type="dxa"/>
            <w:gridSpan w:val="3"/>
            <w:vAlign w:val="center"/>
          </w:tcPr>
          <w:p w14:paraId="47D52ECA" w14:textId="77777777" w:rsidR="00AA5728" w:rsidRPr="00C03548" w:rsidRDefault="00AA5728" w:rsidP="001C3C7A">
            <w:pPr>
              <w:jc w:val="center"/>
              <w:rPr>
                <w:rFonts w:ascii="Times New Roman" w:hAnsi="Times New Roman" w:cs="Times New Roman"/>
                <w:lang w:val="mn-MN"/>
              </w:rPr>
            </w:pPr>
            <w:r w:rsidRPr="00C03548">
              <w:rPr>
                <w:rFonts w:ascii="Times New Roman" w:hAnsi="Times New Roman" w:cs="Times New Roman"/>
                <w:lang w:val="mn-MN"/>
              </w:rPr>
              <w:t>3</w:t>
            </w:r>
          </w:p>
        </w:tc>
        <w:tc>
          <w:tcPr>
            <w:tcW w:w="6480" w:type="dxa"/>
            <w:vAlign w:val="center"/>
          </w:tcPr>
          <w:p w14:paraId="47D52ECB" w14:textId="77777777" w:rsidR="00AA5728" w:rsidRPr="00C03548" w:rsidRDefault="00AA5728" w:rsidP="00727105">
            <w:pPr>
              <w:jc w:val="center"/>
              <w:rPr>
                <w:rFonts w:ascii="Times New Roman" w:hAnsi="Times New Roman" w:cs="Times New Roman"/>
                <w:lang w:val="mn-MN"/>
              </w:rPr>
            </w:pPr>
            <w:r w:rsidRPr="00C03548">
              <w:rPr>
                <w:rFonts w:ascii="Times New Roman" w:hAnsi="Times New Roman" w:cs="Times New Roman"/>
                <w:lang w:val="mn-MN"/>
              </w:rPr>
              <w:t>4</w:t>
            </w:r>
          </w:p>
        </w:tc>
      </w:tr>
      <w:tr w:rsidR="002641AB" w:rsidRPr="00C03548" w14:paraId="47D52ECE" w14:textId="77777777" w:rsidTr="0080178D">
        <w:tc>
          <w:tcPr>
            <w:tcW w:w="14575" w:type="dxa"/>
            <w:gridSpan w:val="7"/>
            <w:vAlign w:val="center"/>
          </w:tcPr>
          <w:p w14:paraId="47D52ECD" w14:textId="77777777" w:rsidR="00AA5728" w:rsidRPr="00C03548" w:rsidRDefault="00AA0B0C" w:rsidP="00727105">
            <w:pPr>
              <w:jc w:val="center"/>
              <w:rPr>
                <w:rFonts w:ascii="Times New Roman" w:hAnsi="Times New Roman" w:cs="Times New Roman"/>
                <w:lang w:val="mn-MN"/>
              </w:rPr>
            </w:pPr>
            <w:r w:rsidRPr="00C03548">
              <w:rPr>
                <w:rFonts w:ascii="Times New Roman" w:hAnsi="Times New Roman" w:cs="Times New Roman"/>
                <w:b/>
                <w:lang w:val="mn-MN"/>
              </w:rPr>
              <w:t xml:space="preserve"> </w:t>
            </w:r>
            <w:r w:rsidRPr="00C03548">
              <w:rPr>
                <w:rFonts w:ascii="Times New Roman" w:hAnsi="Times New Roman" w:cs="Times New Roman"/>
                <w:b/>
                <w:u w:val="single"/>
                <w:lang w:val="mn-MN"/>
              </w:rPr>
              <w:t>ХУДАЛДАН АВАХ АЖИЛЛАГАА, ТӨРИЙН ӨМЧИЙН АШИГЛАЛТ ХАМГААЛАЛТ</w:t>
            </w:r>
            <w:r w:rsidRPr="00C03548">
              <w:rPr>
                <w:rFonts w:ascii="Times New Roman" w:hAnsi="Times New Roman" w:cs="Times New Roman"/>
                <w:lang w:val="mn-MN"/>
              </w:rPr>
              <w:t xml:space="preserve"> : </w:t>
            </w:r>
          </w:p>
        </w:tc>
      </w:tr>
      <w:tr w:rsidR="00100CB6" w:rsidRPr="00C03548" w14:paraId="47D52ED4" w14:textId="77777777" w:rsidTr="00EC5600">
        <w:trPr>
          <w:trHeight w:val="935"/>
        </w:trPr>
        <w:tc>
          <w:tcPr>
            <w:tcW w:w="1885" w:type="dxa"/>
            <w:vMerge w:val="restart"/>
          </w:tcPr>
          <w:p w14:paraId="47D52ECF" w14:textId="77777777" w:rsidR="00100CB6" w:rsidRPr="00C03548" w:rsidRDefault="00100CB6" w:rsidP="00997CCB">
            <w:pPr>
              <w:spacing w:after="0" w:line="240" w:lineRule="auto"/>
              <w:jc w:val="both"/>
              <w:rPr>
                <w:rFonts w:ascii="Times New Roman" w:hAnsi="Times New Roman" w:cs="Times New Roman"/>
                <w:lang w:val="mn-MN"/>
              </w:rPr>
            </w:pPr>
            <w:r w:rsidRPr="00C03548">
              <w:rPr>
                <w:rFonts w:ascii="Times New Roman" w:hAnsi="Times New Roman" w:cs="Times New Roman"/>
                <w:lang w:val="mn-MN"/>
              </w:rPr>
              <w:t>1. Худалдан авах ажиллагааг хууль, журмын дагуу зохион байгуулж ажиллана.</w:t>
            </w:r>
          </w:p>
        </w:tc>
        <w:tc>
          <w:tcPr>
            <w:tcW w:w="2363" w:type="dxa"/>
            <w:gridSpan w:val="2"/>
          </w:tcPr>
          <w:p w14:paraId="47D52ED0" w14:textId="77777777" w:rsidR="00100CB6" w:rsidRPr="00C03548" w:rsidRDefault="00100CB6" w:rsidP="00997CCB">
            <w:pPr>
              <w:spacing w:after="0" w:line="240" w:lineRule="auto"/>
              <w:jc w:val="both"/>
              <w:rPr>
                <w:rFonts w:ascii="Times New Roman" w:hAnsi="Times New Roman" w:cs="Times New Roman"/>
                <w:lang w:val="mn-MN"/>
              </w:rPr>
            </w:pPr>
            <w:r w:rsidRPr="00C03548">
              <w:rPr>
                <w:rFonts w:ascii="Times New Roman" w:hAnsi="Times New Roman" w:cs="Times New Roman"/>
                <w:lang w:val="mn-MN"/>
              </w:rPr>
              <w:t>Сумдын ТЗахирагчийн 2021 оны худалдан авах ажиллагааны төлөвлөгөөг бүрэн хэрэгжүүлж ажиллана.</w:t>
            </w:r>
          </w:p>
        </w:tc>
        <w:tc>
          <w:tcPr>
            <w:tcW w:w="3847" w:type="dxa"/>
            <w:gridSpan w:val="3"/>
          </w:tcPr>
          <w:p w14:paraId="47D52ED2" w14:textId="4529E629" w:rsidR="007324C4" w:rsidRPr="00C03548" w:rsidRDefault="0080178D" w:rsidP="007324C4">
            <w:pPr>
              <w:ind w:right="-57"/>
              <w:jc w:val="both"/>
              <w:rPr>
                <w:rFonts w:ascii="Times New Roman" w:hAnsi="Times New Roman" w:cs="Times New Roman"/>
                <w:lang w:val="mn-MN"/>
              </w:rPr>
            </w:pPr>
            <w:r w:rsidRPr="00C03548">
              <w:rPr>
                <w:rFonts w:ascii="Times New Roman" w:hAnsi="Times New Roman" w:cs="Times New Roman"/>
                <w:lang w:val="mn-MN"/>
              </w:rPr>
              <w:t>Төлөвлөгөөний хэрэгжилт 90%-с дээш</w:t>
            </w:r>
          </w:p>
        </w:tc>
        <w:tc>
          <w:tcPr>
            <w:tcW w:w="6480" w:type="dxa"/>
            <w:shd w:val="clear" w:color="auto" w:fill="auto"/>
          </w:tcPr>
          <w:p w14:paraId="214222BE" w14:textId="77777777" w:rsidR="00EC5600" w:rsidRPr="00EC5600" w:rsidRDefault="00EC5600" w:rsidP="00EC5600">
            <w:pPr>
              <w:ind w:right="-57"/>
              <w:jc w:val="both"/>
              <w:rPr>
                <w:rFonts w:ascii="Times New Roman" w:hAnsi="Times New Roman" w:cs="Times New Roman"/>
                <w:lang w:val="mn-MN"/>
              </w:rPr>
            </w:pPr>
            <w:r w:rsidRPr="00EC5600">
              <w:rPr>
                <w:rFonts w:ascii="Times New Roman" w:hAnsi="Times New Roman" w:cs="Times New Roman"/>
                <w:lang w:val="mn-MN"/>
              </w:rPr>
              <w:t>2021 оны худалдан авах ажиллагааны төлөвлөгөө</w:t>
            </w:r>
            <w:proofErr w:type="spellStart"/>
            <w:r w:rsidRPr="00EC5600">
              <w:rPr>
                <w:rFonts w:ascii="Times New Roman" w:hAnsi="Times New Roman" w:cs="Times New Roman"/>
              </w:rPr>
              <w:t>нд</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туссан</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ажлаас</w:t>
            </w:r>
            <w:proofErr w:type="spellEnd"/>
            <w:r w:rsidRPr="00EC5600">
              <w:rPr>
                <w:rFonts w:ascii="Times New Roman" w:hAnsi="Times New Roman" w:cs="Times New Roman"/>
              </w:rPr>
              <w:t xml:space="preserve"> </w:t>
            </w:r>
            <w:r w:rsidRPr="00EC5600">
              <w:rPr>
                <w:rFonts w:ascii="Times New Roman" w:hAnsi="Times New Roman" w:cs="Times New Roman"/>
                <w:lang w:val="mn-MN"/>
              </w:rPr>
              <w:t>Орон нутгийн хөгжлийн сангийн хөрөнгөөр  санхүүжих 3</w:t>
            </w:r>
            <w:r w:rsidRPr="00EC5600">
              <w:rPr>
                <w:rFonts w:ascii="Times New Roman" w:hAnsi="Times New Roman" w:cs="Times New Roman"/>
              </w:rPr>
              <w:t xml:space="preserve"> </w:t>
            </w:r>
            <w:proofErr w:type="spellStart"/>
            <w:r w:rsidRPr="00EC5600">
              <w:rPr>
                <w:rFonts w:ascii="Times New Roman" w:hAnsi="Times New Roman" w:cs="Times New Roman"/>
              </w:rPr>
              <w:t>ажил</w:t>
            </w:r>
            <w:proofErr w:type="spellEnd"/>
            <w:r w:rsidRPr="00EC5600">
              <w:rPr>
                <w:rFonts w:ascii="Times New Roman" w:hAnsi="Times New Roman" w:cs="Times New Roman"/>
              </w:rPr>
              <w:t xml:space="preserve"> 180,756,400 </w:t>
            </w:r>
            <w:r w:rsidRPr="00EC5600">
              <w:rPr>
                <w:rFonts w:ascii="Times New Roman" w:hAnsi="Times New Roman" w:cs="Times New Roman"/>
                <w:lang w:val="mn-MN"/>
              </w:rPr>
              <w:t>төгрөгөөр батлуулан Цахим Тендер шалгаруулах журам, зааврын дагу</w:t>
            </w:r>
            <w:r w:rsidRPr="00EC5600">
              <w:rPr>
                <w:rFonts w:ascii="Times New Roman" w:hAnsi="Times New Roman" w:cs="Times New Roman"/>
              </w:rPr>
              <w:t>у</w:t>
            </w:r>
            <w:r w:rsidRPr="00EC5600">
              <w:rPr>
                <w:rFonts w:ascii="Times New Roman" w:hAnsi="Times New Roman" w:cs="Times New Roman"/>
                <w:lang w:val="mn-MN"/>
              </w:rPr>
              <w:t xml:space="preserve"> Харьцуулалтын аргаар 1</w:t>
            </w:r>
            <w:r w:rsidRPr="00EC5600">
              <w:rPr>
                <w:rFonts w:ascii="Times New Roman" w:hAnsi="Times New Roman" w:cs="Times New Roman"/>
              </w:rPr>
              <w:t xml:space="preserve">, </w:t>
            </w:r>
            <w:proofErr w:type="spellStart"/>
            <w:r w:rsidRPr="00EC5600">
              <w:rPr>
                <w:rFonts w:ascii="Times New Roman" w:hAnsi="Times New Roman" w:cs="Times New Roman"/>
              </w:rPr>
              <w:t>нээлттэй</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тендер</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шалгаруулах</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журмаар</w:t>
            </w:r>
            <w:proofErr w:type="spellEnd"/>
            <w:r w:rsidRPr="00EC5600">
              <w:rPr>
                <w:rFonts w:ascii="Times New Roman" w:hAnsi="Times New Roman" w:cs="Times New Roman"/>
              </w:rPr>
              <w:t xml:space="preserve"> 2 </w:t>
            </w:r>
            <w:proofErr w:type="spellStart"/>
            <w:r w:rsidRPr="00EC5600">
              <w:rPr>
                <w:rFonts w:ascii="Times New Roman" w:hAnsi="Times New Roman" w:cs="Times New Roman"/>
              </w:rPr>
              <w:t>нийт</w:t>
            </w:r>
            <w:proofErr w:type="spellEnd"/>
            <w:r w:rsidRPr="00EC5600">
              <w:rPr>
                <w:rFonts w:ascii="Times New Roman" w:hAnsi="Times New Roman" w:cs="Times New Roman"/>
              </w:rPr>
              <w:t xml:space="preserve"> </w:t>
            </w:r>
            <w:r w:rsidRPr="00EC5600">
              <w:rPr>
                <w:rFonts w:ascii="Times New Roman" w:hAnsi="Times New Roman" w:cs="Times New Roman"/>
                <w:lang w:val="mn-MN"/>
              </w:rPr>
              <w:t>3</w:t>
            </w:r>
            <w:r w:rsidRPr="00EC5600">
              <w:rPr>
                <w:rFonts w:ascii="Times New Roman" w:hAnsi="Times New Roman" w:cs="Times New Roman"/>
              </w:rPr>
              <w:t xml:space="preserve"> </w:t>
            </w:r>
            <w:proofErr w:type="spellStart"/>
            <w:r w:rsidRPr="00EC5600">
              <w:rPr>
                <w:rFonts w:ascii="Times New Roman" w:hAnsi="Times New Roman" w:cs="Times New Roman"/>
              </w:rPr>
              <w:t>цахим</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тендер</w:t>
            </w:r>
            <w:proofErr w:type="spellEnd"/>
            <w:r w:rsidRPr="00EC5600">
              <w:rPr>
                <w:rFonts w:ascii="Times New Roman" w:hAnsi="Times New Roman" w:cs="Times New Roman"/>
              </w:rPr>
              <w:t xml:space="preserve"> </w:t>
            </w:r>
            <w:r w:rsidRPr="00EC5600">
              <w:rPr>
                <w:rFonts w:ascii="Times New Roman" w:hAnsi="Times New Roman" w:cs="Times New Roman"/>
                <w:lang w:val="mn-MN"/>
              </w:rPr>
              <w:t>зарлагдан бүрэн хэрэгжсэн. Шууд худалдан авах Худгийн барилга, хашааны ажил хийгдээгүй байна. Хил гааль хаагдсан, барилгын материалын үнэ огцом өссөн, төлөвлөгөөнд тусгасан санхүүжилт ажлын гүйцэтгэлд хүрэхгүй байна. Төлөвлөгөөнд туссан ажил 90 хувьтай хэрэгжиж байна.</w:t>
            </w:r>
          </w:p>
          <w:p w14:paraId="47D52ED3" w14:textId="013B909E" w:rsidR="00100CB6" w:rsidRPr="00C03548" w:rsidRDefault="00EC5600" w:rsidP="00EC5600">
            <w:pPr>
              <w:spacing w:after="0" w:line="240" w:lineRule="auto"/>
              <w:jc w:val="both"/>
              <w:rPr>
                <w:rFonts w:ascii="Times New Roman" w:hAnsi="Times New Roman" w:cs="Times New Roman"/>
                <w:lang w:val="mn-MN"/>
              </w:rPr>
            </w:pPr>
            <w:r w:rsidRPr="00EC5600">
              <w:rPr>
                <w:rFonts w:ascii="Times New Roman" w:hAnsi="Times New Roman" w:cs="Times New Roman"/>
                <w:lang w:val="mn-MN"/>
              </w:rPr>
              <w:t>Хэрэгжсэн 90%</w:t>
            </w:r>
          </w:p>
        </w:tc>
      </w:tr>
      <w:tr w:rsidR="00100CB6" w:rsidRPr="00C03548" w14:paraId="47D52EDB" w14:textId="77777777" w:rsidTr="00816CB8">
        <w:tc>
          <w:tcPr>
            <w:tcW w:w="1885" w:type="dxa"/>
            <w:vMerge/>
          </w:tcPr>
          <w:p w14:paraId="47D52ED5" w14:textId="77777777" w:rsidR="00100CB6" w:rsidRPr="00C03548" w:rsidRDefault="00100CB6" w:rsidP="00997CCB">
            <w:pPr>
              <w:spacing w:after="0" w:line="240" w:lineRule="auto"/>
              <w:jc w:val="both"/>
              <w:rPr>
                <w:rFonts w:ascii="Times New Roman" w:hAnsi="Times New Roman" w:cs="Times New Roman"/>
                <w:b/>
                <w:lang w:val="mn-MN"/>
              </w:rPr>
            </w:pPr>
          </w:p>
        </w:tc>
        <w:tc>
          <w:tcPr>
            <w:tcW w:w="2363" w:type="dxa"/>
            <w:gridSpan w:val="2"/>
          </w:tcPr>
          <w:p w14:paraId="47D52ED6" w14:textId="77777777" w:rsidR="00100CB6" w:rsidRPr="00C03548" w:rsidRDefault="00100CB6" w:rsidP="00032694">
            <w:pPr>
              <w:spacing w:after="0"/>
              <w:jc w:val="both"/>
              <w:rPr>
                <w:rFonts w:ascii="Times New Roman" w:hAnsi="Times New Roman" w:cs="Times New Roman"/>
                <w:lang w:val="mn-MN"/>
              </w:rPr>
            </w:pPr>
            <w:r w:rsidRPr="00C03548">
              <w:rPr>
                <w:rFonts w:ascii="Times New Roman" w:hAnsi="Times New Roman" w:cs="Times New Roman"/>
                <w:lang w:val="mn-MN"/>
              </w:rPr>
              <w:t xml:space="preserve">Тендер шалгаруулалтыг Төрийн худалдан авах ажиллагааны цахим  </w:t>
            </w:r>
            <w:r w:rsidR="00B67752">
              <w:fldChar w:fldCharType="begin"/>
            </w:r>
            <w:r w:rsidR="00B67752">
              <w:instrText xml:space="preserve"> HYPERLINK "http://www.tender.gov.mn" </w:instrText>
            </w:r>
            <w:r w:rsidR="00B67752">
              <w:fldChar w:fldCharType="separate"/>
            </w:r>
            <w:r w:rsidRPr="00C03548">
              <w:rPr>
                <w:rStyle w:val="Hyperlink"/>
                <w:rFonts w:ascii="Times New Roman" w:hAnsi="Times New Roman" w:cs="Times New Roman"/>
                <w:color w:val="auto"/>
              </w:rPr>
              <w:t>www.tender.gov.mn</w:t>
            </w:r>
            <w:r w:rsidR="00B67752">
              <w:rPr>
                <w:rStyle w:val="Hyperlink"/>
                <w:rFonts w:ascii="Times New Roman" w:hAnsi="Times New Roman" w:cs="Times New Roman"/>
                <w:color w:val="auto"/>
              </w:rPr>
              <w:fldChar w:fldCharType="end"/>
            </w:r>
            <w:r w:rsidRPr="00C03548">
              <w:rPr>
                <w:rFonts w:ascii="Times New Roman" w:hAnsi="Times New Roman" w:cs="Times New Roman"/>
              </w:rPr>
              <w:t xml:space="preserve"> </w:t>
            </w:r>
            <w:hyperlink r:id="rId8" w:history="1">
              <w:r w:rsidRPr="00C03548">
                <w:rPr>
                  <w:rStyle w:val="Hyperlink"/>
                  <w:rFonts w:ascii="Times New Roman" w:hAnsi="Times New Roman" w:cs="Times New Roman"/>
                  <w:color w:val="auto"/>
                </w:rPr>
                <w:t>www.shilendans.gov.m</w:t>
              </w:r>
              <w:r w:rsidRPr="00C03548">
                <w:rPr>
                  <w:rStyle w:val="Hyperlink"/>
                  <w:rFonts w:ascii="Times New Roman" w:hAnsi="Times New Roman" w:cs="Times New Roman"/>
                  <w:color w:val="auto"/>
                </w:rPr>
                <w:lastRenderedPageBreak/>
                <w:t>n</w:t>
              </w:r>
            </w:hyperlink>
            <w:r w:rsidRPr="00C03548">
              <w:rPr>
                <w:rFonts w:ascii="Times New Roman" w:hAnsi="Times New Roman" w:cs="Times New Roman"/>
                <w:lang w:val="mn-MN"/>
              </w:rPr>
              <w:t xml:space="preserve"> веб сайтад нийтэлж иргэд, олон нийтэд ил тод болгож ажиллана.</w:t>
            </w:r>
          </w:p>
        </w:tc>
        <w:tc>
          <w:tcPr>
            <w:tcW w:w="3847" w:type="dxa"/>
            <w:gridSpan w:val="3"/>
          </w:tcPr>
          <w:p w14:paraId="47D52ED9" w14:textId="52B52FC2" w:rsidR="00100CB6" w:rsidRPr="00C03548" w:rsidRDefault="0080178D" w:rsidP="0080178D">
            <w:pPr>
              <w:ind w:right="-57"/>
              <w:jc w:val="both"/>
              <w:rPr>
                <w:rFonts w:ascii="Times New Roman" w:hAnsi="Times New Roman" w:cs="Times New Roman"/>
                <w:lang w:val="mn-MN"/>
              </w:rPr>
            </w:pPr>
            <w:r w:rsidRPr="00C03548">
              <w:rPr>
                <w:rFonts w:ascii="Times New Roman" w:hAnsi="Times New Roman" w:cs="Times New Roman"/>
                <w:lang w:val="mn-MN"/>
              </w:rPr>
              <w:lastRenderedPageBreak/>
              <w:t>Бүх тендер цахим системээр зарлагдсан байна.</w:t>
            </w:r>
          </w:p>
        </w:tc>
        <w:tc>
          <w:tcPr>
            <w:tcW w:w="6480" w:type="dxa"/>
          </w:tcPr>
          <w:p w14:paraId="1CEA054C" w14:textId="77777777" w:rsidR="0080178D" w:rsidRPr="00C03548" w:rsidRDefault="0080178D" w:rsidP="0080178D">
            <w:pPr>
              <w:ind w:left="-57" w:right="-57"/>
              <w:jc w:val="both"/>
              <w:rPr>
                <w:rFonts w:ascii="Times New Roman" w:hAnsi="Times New Roman" w:cs="Times New Roman"/>
                <w:lang w:val="mn-MN"/>
              </w:rPr>
            </w:pPr>
            <w:r w:rsidRPr="00C03548">
              <w:rPr>
                <w:rFonts w:ascii="Times New Roman" w:hAnsi="Times New Roman" w:cs="Times New Roman"/>
                <w:lang w:val="mn-MN"/>
              </w:rPr>
              <w:t>Худалдан авах ажиллагааны 20</w:t>
            </w:r>
            <w:r w:rsidRPr="00C03548">
              <w:rPr>
                <w:rFonts w:ascii="Times New Roman" w:hAnsi="Times New Roman" w:cs="Times New Roman"/>
              </w:rPr>
              <w:t>21</w:t>
            </w:r>
            <w:r w:rsidRPr="00C03548">
              <w:rPr>
                <w:rFonts w:ascii="Times New Roman" w:hAnsi="Times New Roman" w:cs="Times New Roman"/>
                <w:lang w:val="mn-MN"/>
              </w:rPr>
              <w:t xml:space="preserve"> оны Төлөвлөгөөнд тусгагдсан бүх ажил 100% нийтэд нээлттэй ил тод байдлаар зохион байгуулагдсан. </w:t>
            </w:r>
            <w:r w:rsidRPr="00C03548">
              <w:rPr>
                <w:rFonts w:ascii="Times New Roman" w:hAnsi="Times New Roman" w:cs="Times New Roman"/>
              </w:rPr>
              <w:t xml:space="preserve">TENDER.GOV.MN </w:t>
            </w:r>
            <w:r w:rsidRPr="00C03548">
              <w:rPr>
                <w:rFonts w:ascii="Times New Roman" w:hAnsi="Times New Roman" w:cs="Times New Roman"/>
                <w:lang w:val="mn-MN"/>
              </w:rPr>
              <w:t>гэсэн сайт дээр байршсан байгаа.</w:t>
            </w:r>
          </w:p>
          <w:p w14:paraId="58D9F472" w14:textId="77777777" w:rsidR="0080178D" w:rsidRPr="00C03548" w:rsidRDefault="0080178D" w:rsidP="0080178D">
            <w:pPr>
              <w:ind w:right="-57"/>
              <w:jc w:val="both"/>
              <w:rPr>
                <w:rFonts w:ascii="Times New Roman" w:hAnsi="Times New Roman" w:cs="Times New Roman"/>
                <w:lang w:val="mn-MN"/>
              </w:rPr>
            </w:pPr>
            <w:r w:rsidRPr="00C03548">
              <w:rPr>
                <w:rFonts w:ascii="Times New Roman" w:hAnsi="Times New Roman" w:cs="Times New Roman"/>
                <w:lang w:val="mn-MN"/>
              </w:rPr>
              <w:t>Бүрэн хэрэгжсэн 100%</w:t>
            </w:r>
          </w:p>
          <w:p w14:paraId="47D52EDA" w14:textId="270599CD" w:rsidR="00100CB6" w:rsidRPr="00C03548" w:rsidRDefault="00100CB6" w:rsidP="005A2054">
            <w:pPr>
              <w:spacing w:after="0" w:line="240" w:lineRule="auto"/>
              <w:jc w:val="both"/>
              <w:rPr>
                <w:rFonts w:ascii="Times New Roman" w:hAnsi="Times New Roman" w:cs="Times New Roman"/>
                <w:lang w:val="mn-MN"/>
              </w:rPr>
            </w:pPr>
          </w:p>
        </w:tc>
      </w:tr>
      <w:tr w:rsidR="00EC5600" w:rsidRPr="00C03548" w14:paraId="47D52EE1" w14:textId="77777777" w:rsidTr="00816CB8">
        <w:tc>
          <w:tcPr>
            <w:tcW w:w="1885" w:type="dxa"/>
            <w:vMerge/>
          </w:tcPr>
          <w:p w14:paraId="47D52EDC" w14:textId="77777777" w:rsidR="00EC5600" w:rsidRPr="00C03548" w:rsidRDefault="00EC5600" w:rsidP="00EC5600">
            <w:pPr>
              <w:spacing w:after="0" w:line="240" w:lineRule="auto"/>
              <w:jc w:val="both"/>
              <w:rPr>
                <w:rFonts w:ascii="Times New Roman" w:hAnsi="Times New Roman" w:cs="Times New Roman"/>
                <w:b/>
                <w:lang w:val="mn-MN"/>
              </w:rPr>
            </w:pPr>
          </w:p>
        </w:tc>
        <w:tc>
          <w:tcPr>
            <w:tcW w:w="2363" w:type="dxa"/>
            <w:gridSpan w:val="2"/>
          </w:tcPr>
          <w:p w14:paraId="47D52EDD" w14:textId="77777777" w:rsidR="00EC5600" w:rsidRPr="00C03548" w:rsidRDefault="00EC5600" w:rsidP="00EC5600">
            <w:pPr>
              <w:spacing w:after="0" w:line="240" w:lineRule="auto"/>
              <w:jc w:val="both"/>
              <w:rPr>
                <w:rFonts w:ascii="Times New Roman" w:hAnsi="Times New Roman" w:cs="Times New Roman"/>
              </w:rPr>
            </w:pPr>
            <w:r w:rsidRPr="00C03548">
              <w:rPr>
                <w:rFonts w:ascii="Times New Roman" w:hAnsi="Times New Roman" w:cs="Times New Roman"/>
                <w:lang w:val="mn-MN"/>
              </w:rPr>
              <w:t>Төрийн худалдан авах ажиллагаагаар дамжуулан эх оронч, дотоодын үйлдвэрлэлийн худалдан авалтыг дэмжиж ажиллана</w:t>
            </w:r>
          </w:p>
        </w:tc>
        <w:tc>
          <w:tcPr>
            <w:tcW w:w="3847" w:type="dxa"/>
            <w:gridSpan w:val="3"/>
          </w:tcPr>
          <w:p w14:paraId="47D52EDF" w14:textId="02309CA9" w:rsidR="00EC5600" w:rsidRPr="00C03548" w:rsidRDefault="00EC5600" w:rsidP="00EC5600">
            <w:pPr>
              <w:ind w:right="-57"/>
              <w:jc w:val="both"/>
              <w:rPr>
                <w:rFonts w:ascii="Times New Roman" w:hAnsi="Times New Roman" w:cs="Times New Roman"/>
                <w:lang w:val="mn-MN"/>
              </w:rPr>
            </w:pPr>
            <w:r w:rsidRPr="00C03548">
              <w:rPr>
                <w:rFonts w:ascii="Times New Roman" w:hAnsi="Times New Roman" w:cs="Times New Roman"/>
                <w:lang w:val="mn-MN"/>
              </w:rPr>
              <w:t>Орон нутгийн иргэд, аж ахуй нэгжээс худалдан авсан бараа, бүтээгдэхүүний нэр төрөл, тоо ширхэг, мөнгөн дүн</w:t>
            </w:r>
          </w:p>
        </w:tc>
        <w:tc>
          <w:tcPr>
            <w:tcW w:w="6480" w:type="dxa"/>
          </w:tcPr>
          <w:p w14:paraId="754A2712" w14:textId="77777777" w:rsidR="00EC5600" w:rsidRPr="00EC5600" w:rsidRDefault="00EC5600" w:rsidP="00EC5600">
            <w:pPr>
              <w:ind w:right="-57"/>
              <w:jc w:val="both"/>
              <w:rPr>
                <w:rFonts w:ascii="Times New Roman" w:hAnsi="Times New Roman" w:cs="Times New Roman"/>
                <w:lang w:val="mn-MN"/>
              </w:rPr>
            </w:pPr>
            <w:r w:rsidRPr="00EC5600">
              <w:rPr>
                <w:rFonts w:ascii="Times New Roman" w:hAnsi="Times New Roman" w:cs="Times New Roman"/>
                <w:lang w:val="mn-MN"/>
              </w:rPr>
              <w:t>Э</w:t>
            </w:r>
            <w:r w:rsidRPr="00EC5600">
              <w:rPr>
                <w:rFonts w:ascii="Times New Roman" w:hAnsi="Times New Roman" w:cs="Times New Roman"/>
              </w:rPr>
              <w:t xml:space="preserve">х </w:t>
            </w:r>
            <w:proofErr w:type="spellStart"/>
            <w:r w:rsidRPr="00EC5600">
              <w:rPr>
                <w:rFonts w:ascii="Times New Roman" w:hAnsi="Times New Roman" w:cs="Times New Roman"/>
              </w:rPr>
              <w:t>оронч</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дотоодын</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үйлдвэрлэлийн</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худалдан</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авалтыг</w:t>
            </w:r>
            <w:proofErr w:type="spellEnd"/>
            <w:r w:rsidRPr="00EC5600">
              <w:rPr>
                <w:rFonts w:ascii="Times New Roman" w:hAnsi="Times New Roman" w:cs="Times New Roman"/>
              </w:rPr>
              <w:t xml:space="preserve"> </w:t>
            </w:r>
            <w:proofErr w:type="spellStart"/>
            <w:r w:rsidRPr="00EC5600">
              <w:rPr>
                <w:rFonts w:ascii="Times New Roman" w:hAnsi="Times New Roman" w:cs="Times New Roman"/>
              </w:rPr>
              <w:t>дэмжин</w:t>
            </w:r>
            <w:proofErr w:type="spellEnd"/>
            <w:r w:rsidRPr="00EC5600">
              <w:rPr>
                <w:rFonts w:ascii="Times New Roman" w:hAnsi="Times New Roman" w:cs="Times New Roman"/>
              </w:rPr>
              <w:t xml:space="preserve"> </w:t>
            </w:r>
            <w:r w:rsidRPr="00EC5600">
              <w:rPr>
                <w:rFonts w:ascii="Times New Roman" w:hAnsi="Times New Roman" w:cs="Times New Roman"/>
                <w:lang w:val="mn-MN"/>
              </w:rPr>
              <w:t>Хоол, Хүнс- Сумын төвийн БаянЗүрх Ээж хоршоо, Бензин- Сумын төвийн ГүнЗэгстэй ХХК, Нүүрс-Эн жи эм эй ХХК шалгарсан байна. Нийгмийн хариуцлагын гэрээ байгуулсан 7 ААН-тэй мах</w:t>
            </w:r>
            <w:r w:rsidRPr="00EC5600">
              <w:rPr>
                <w:rFonts w:ascii="Times New Roman" w:hAnsi="Times New Roman" w:cs="Times New Roman"/>
              </w:rPr>
              <w:t>/10</w:t>
            </w:r>
            <w:r w:rsidRPr="00EC5600">
              <w:rPr>
                <w:rFonts w:ascii="Times New Roman" w:hAnsi="Times New Roman" w:cs="Times New Roman"/>
                <w:lang w:val="mn-MN"/>
              </w:rPr>
              <w:t>тн</w:t>
            </w:r>
            <w:r w:rsidRPr="00EC5600">
              <w:rPr>
                <w:rFonts w:ascii="Times New Roman" w:hAnsi="Times New Roman" w:cs="Times New Roman"/>
              </w:rPr>
              <w:t>/</w:t>
            </w:r>
            <w:r w:rsidRPr="00EC5600">
              <w:rPr>
                <w:rFonts w:ascii="Times New Roman" w:hAnsi="Times New Roman" w:cs="Times New Roman"/>
                <w:lang w:val="mn-MN"/>
              </w:rPr>
              <w:t>, цагаан идээг</w:t>
            </w:r>
            <w:r w:rsidRPr="00EC5600">
              <w:rPr>
                <w:rFonts w:ascii="Times New Roman" w:hAnsi="Times New Roman" w:cs="Times New Roman"/>
              </w:rPr>
              <w:t>/8</w:t>
            </w:r>
            <w:r w:rsidRPr="00EC5600">
              <w:rPr>
                <w:rFonts w:ascii="Times New Roman" w:hAnsi="Times New Roman" w:cs="Times New Roman"/>
                <w:lang w:val="mn-MN"/>
              </w:rPr>
              <w:t>тн</w:t>
            </w:r>
            <w:r w:rsidRPr="00EC5600">
              <w:rPr>
                <w:rFonts w:ascii="Times New Roman" w:hAnsi="Times New Roman" w:cs="Times New Roman"/>
              </w:rPr>
              <w:t>/</w:t>
            </w:r>
            <w:r w:rsidRPr="00EC5600">
              <w:rPr>
                <w:rFonts w:ascii="Times New Roman" w:hAnsi="Times New Roman" w:cs="Times New Roman"/>
                <w:lang w:val="mn-MN"/>
              </w:rPr>
              <w:t xml:space="preserve"> сумын мал бүхий өрхөөс</w:t>
            </w:r>
            <w:r w:rsidRPr="00EC5600">
              <w:rPr>
                <w:rFonts w:ascii="Times New Roman" w:hAnsi="Times New Roman" w:cs="Times New Roman"/>
              </w:rPr>
              <w:t>,</w:t>
            </w:r>
            <w:r w:rsidRPr="00EC5600">
              <w:rPr>
                <w:rFonts w:ascii="Times New Roman" w:hAnsi="Times New Roman" w:cs="Times New Roman"/>
                <w:lang w:val="mn-MN"/>
              </w:rPr>
              <w:t xml:space="preserve"> Төмс хүнсний ногоо</w:t>
            </w:r>
            <w:r w:rsidRPr="00EC5600">
              <w:rPr>
                <w:rFonts w:ascii="Times New Roman" w:hAnsi="Times New Roman" w:cs="Times New Roman"/>
              </w:rPr>
              <w:t>/6</w:t>
            </w:r>
            <w:r w:rsidRPr="00EC5600">
              <w:rPr>
                <w:rFonts w:ascii="Times New Roman" w:hAnsi="Times New Roman" w:cs="Times New Roman"/>
                <w:lang w:val="mn-MN"/>
              </w:rPr>
              <w:t>тн</w:t>
            </w:r>
            <w:r w:rsidRPr="00EC5600">
              <w:rPr>
                <w:rFonts w:ascii="Times New Roman" w:hAnsi="Times New Roman" w:cs="Times New Roman"/>
              </w:rPr>
              <w:t>/</w:t>
            </w:r>
            <w:r w:rsidRPr="00EC5600">
              <w:rPr>
                <w:rFonts w:ascii="Times New Roman" w:hAnsi="Times New Roman" w:cs="Times New Roman"/>
                <w:lang w:val="mn-MN"/>
              </w:rPr>
              <w:t xml:space="preserve"> аймгийн төвийн хүнсний захаас тус тус худалдан авч баталгаажуулан гэрээ дүгнэх явцад тайлагнахаар тусгаад байна.</w:t>
            </w:r>
          </w:p>
          <w:p w14:paraId="47D52EE0" w14:textId="38C9E1DD" w:rsidR="00EC5600" w:rsidRPr="00EC5600" w:rsidRDefault="00EC5600" w:rsidP="00EC5600">
            <w:pPr>
              <w:spacing w:after="0" w:line="240" w:lineRule="auto"/>
              <w:jc w:val="both"/>
              <w:rPr>
                <w:rFonts w:ascii="Times New Roman" w:hAnsi="Times New Roman" w:cs="Times New Roman"/>
                <w:lang w:val="mn-MN"/>
              </w:rPr>
            </w:pPr>
            <w:r w:rsidRPr="00EC5600">
              <w:rPr>
                <w:rFonts w:ascii="Times New Roman" w:hAnsi="Times New Roman" w:cs="Times New Roman"/>
                <w:lang w:val="mn-MN"/>
              </w:rPr>
              <w:t>Хэрэгжсэн 90%</w:t>
            </w:r>
          </w:p>
        </w:tc>
      </w:tr>
      <w:tr w:rsidR="00EC5600" w:rsidRPr="00C03548" w14:paraId="47D52EE7" w14:textId="77777777" w:rsidTr="00816CB8">
        <w:tc>
          <w:tcPr>
            <w:tcW w:w="1885" w:type="dxa"/>
            <w:vMerge/>
          </w:tcPr>
          <w:p w14:paraId="47D52EE2" w14:textId="77777777" w:rsidR="00EC5600" w:rsidRPr="00C03548" w:rsidRDefault="00EC5600" w:rsidP="00EC5600">
            <w:pPr>
              <w:spacing w:after="0" w:line="240" w:lineRule="auto"/>
              <w:jc w:val="both"/>
              <w:rPr>
                <w:rFonts w:ascii="Times New Roman" w:hAnsi="Times New Roman" w:cs="Times New Roman"/>
                <w:b/>
                <w:lang w:val="mn-MN"/>
              </w:rPr>
            </w:pPr>
          </w:p>
        </w:tc>
        <w:tc>
          <w:tcPr>
            <w:tcW w:w="2363" w:type="dxa"/>
            <w:gridSpan w:val="2"/>
          </w:tcPr>
          <w:p w14:paraId="47D52EE3" w14:textId="77777777" w:rsidR="00EC5600" w:rsidRPr="00C03548" w:rsidRDefault="00EC5600" w:rsidP="00EC5600">
            <w:pPr>
              <w:spacing w:after="0" w:line="240" w:lineRule="auto"/>
              <w:jc w:val="both"/>
              <w:rPr>
                <w:rFonts w:ascii="Times New Roman" w:hAnsi="Times New Roman" w:cs="Times New Roman"/>
                <w:lang w:val="mn-MN"/>
              </w:rPr>
            </w:pPr>
            <w:r w:rsidRPr="00C03548">
              <w:rPr>
                <w:rFonts w:ascii="Times New Roman" w:hAnsi="Times New Roman" w:cs="Times New Roman"/>
                <w:lang w:val="mn-MN"/>
              </w:rPr>
              <w:t>Үнэлгээний хороонд ажиллах хүний нөөцийг бүрдүүлэх</w:t>
            </w:r>
          </w:p>
        </w:tc>
        <w:tc>
          <w:tcPr>
            <w:tcW w:w="3847" w:type="dxa"/>
            <w:gridSpan w:val="3"/>
          </w:tcPr>
          <w:p w14:paraId="47D52EE5" w14:textId="500B8BA2" w:rsidR="00EC5600" w:rsidRPr="00C03548" w:rsidRDefault="00EC5600" w:rsidP="00EC5600">
            <w:pPr>
              <w:ind w:right="-57"/>
              <w:jc w:val="both"/>
              <w:rPr>
                <w:rFonts w:ascii="Times New Roman" w:hAnsi="Times New Roman" w:cs="Times New Roman"/>
                <w:lang w:val="mn-MN"/>
              </w:rPr>
            </w:pPr>
            <w:r w:rsidRPr="00C03548">
              <w:rPr>
                <w:rFonts w:ascii="Times New Roman" w:hAnsi="Times New Roman" w:cs="Times New Roman"/>
                <w:lang w:val="mn-MN"/>
              </w:rPr>
              <w:t>Жил бүр 5-с дээш төрийн болон төрийн бус байгууллага, иргэний төлөөллийг сургаж А3 гэрчилгээтэй болгосон байна.</w:t>
            </w:r>
          </w:p>
        </w:tc>
        <w:tc>
          <w:tcPr>
            <w:tcW w:w="6480" w:type="dxa"/>
          </w:tcPr>
          <w:p w14:paraId="4CF16CC8" w14:textId="77777777" w:rsidR="00EC5600" w:rsidRPr="00EC5600" w:rsidRDefault="00EC5600" w:rsidP="00EC5600">
            <w:pPr>
              <w:spacing w:after="0" w:line="240" w:lineRule="auto"/>
              <w:rPr>
                <w:rFonts w:ascii="Times New Roman" w:hAnsi="Times New Roman" w:cs="Times New Roman"/>
                <w:lang w:val="mn-MN"/>
              </w:rPr>
            </w:pPr>
            <w:r w:rsidRPr="00EC5600">
              <w:rPr>
                <w:rFonts w:ascii="Times New Roman" w:hAnsi="Times New Roman" w:cs="Times New Roman"/>
                <w:lang w:val="mn-MN"/>
              </w:rPr>
              <w:t>Сумын төвийн хэмжээнд А3 гэрчилгээтэй 10 хүн байна. Төсөвт байгууллага бүрээс болон хоршоо, иргэний төлөөлөл нийлсэн иргэд байгаа. Үнэлгээний хороо байгуулах бүрэн боломжтой. 2021 онд 3 хүн А3 гэрчилгээ аваад байна.</w:t>
            </w:r>
          </w:p>
          <w:p w14:paraId="47D52EE6" w14:textId="64E70F3E" w:rsidR="00EC5600" w:rsidRPr="00EC5600" w:rsidRDefault="00EC5600" w:rsidP="00EC5600">
            <w:pPr>
              <w:spacing w:after="0" w:line="240" w:lineRule="auto"/>
              <w:jc w:val="both"/>
              <w:rPr>
                <w:rFonts w:ascii="Times New Roman" w:hAnsi="Times New Roman" w:cs="Times New Roman"/>
                <w:lang w:val="mn-MN"/>
              </w:rPr>
            </w:pPr>
            <w:r w:rsidRPr="00EC5600">
              <w:rPr>
                <w:rFonts w:ascii="Times New Roman" w:hAnsi="Times New Roman" w:cs="Times New Roman"/>
                <w:lang w:val="mn-MN"/>
              </w:rPr>
              <w:t>Бүрэн хэрэгжсэн 100%</w:t>
            </w:r>
          </w:p>
        </w:tc>
      </w:tr>
      <w:tr w:rsidR="00EC5600" w:rsidRPr="00C03548" w14:paraId="47D52EF3" w14:textId="77777777" w:rsidTr="00816CB8">
        <w:tc>
          <w:tcPr>
            <w:tcW w:w="1885" w:type="dxa"/>
            <w:vMerge w:val="restart"/>
          </w:tcPr>
          <w:p w14:paraId="47D52EE8" w14:textId="77777777" w:rsidR="00EC5600" w:rsidRPr="00C03548" w:rsidRDefault="00EC5600" w:rsidP="00EC5600">
            <w:pPr>
              <w:spacing w:after="0" w:line="240" w:lineRule="auto"/>
              <w:jc w:val="both"/>
              <w:rPr>
                <w:rFonts w:ascii="Times New Roman" w:hAnsi="Times New Roman" w:cs="Times New Roman"/>
                <w:lang w:val="mn-MN"/>
              </w:rPr>
            </w:pPr>
            <w:r w:rsidRPr="00C03548">
              <w:rPr>
                <w:rFonts w:ascii="Times New Roman" w:hAnsi="Times New Roman" w:cs="Times New Roman"/>
                <w:lang w:val="mn-MN"/>
              </w:rPr>
              <w:t>2. Орон нутгийн өмчийн ашиглалт, хамгаалалтыг сайжруулна.</w:t>
            </w:r>
          </w:p>
          <w:p w14:paraId="47D52EE9" w14:textId="77777777" w:rsidR="00EC5600" w:rsidRPr="00C03548" w:rsidRDefault="00EC5600" w:rsidP="00EC5600">
            <w:pPr>
              <w:spacing w:after="0" w:line="240" w:lineRule="auto"/>
              <w:jc w:val="both"/>
              <w:rPr>
                <w:rFonts w:ascii="Times New Roman" w:hAnsi="Times New Roman" w:cs="Times New Roman"/>
                <w:lang w:val="mn-MN"/>
              </w:rPr>
            </w:pPr>
          </w:p>
        </w:tc>
        <w:tc>
          <w:tcPr>
            <w:tcW w:w="2363" w:type="dxa"/>
            <w:gridSpan w:val="2"/>
          </w:tcPr>
          <w:p w14:paraId="47D52EEA" w14:textId="77777777" w:rsidR="00EC5600" w:rsidRPr="00C03548" w:rsidRDefault="00EC5600" w:rsidP="00EC5600">
            <w:pPr>
              <w:rPr>
                <w:rFonts w:ascii="Times New Roman" w:hAnsi="Times New Roman" w:cs="Times New Roman"/>
                <w:lang w:val="mn-MN"/>
              </w:rPr>
            </w:pPr>
            <w:r w:rsidRPr="00C03548">
              <w:rPr>
                <w:rFonts w:ascii="Times New Roman" w:hAnsi="Times New Roman" w:cs="Times New Roman"/>
                <w:lang w:val="mn-MN"/>
              </w:rPr>
              <w:t>Аймгийн ИТХ-ын Тэргүүлэгчдийн хурлаар худалдан борлуулахаар шийдвэрийг хангаж, хэрэгжилтэнд  байнгын  хяналт тавьж  ажиллах.</w:t>
            </w:r>
          </w:p>
        </w:tc>
        <w:tc>
          <w:tcPr>
            <w:tcW w:w="3847" w:type="dxa"/>
            <w:gridSpan w:val="3"/>
          </w:tcPr>
          <w:p w14:paraId="47D52EEC" w14:textId="58556517" w:rsidR="00EC5600" w:rsidRPr="00C03548" w:rsidRDefault="00EC5600" w:rsidP="00EC5600">
            <w:pPr>
              <w:jc w:val="both"/>
              <w:rPr>
                <w:rFonts w:ascii="Times New Roman" w:hAnsi="Times New Roman" w:cs="Times New Roman"/>
                <w:lang w:val="mn-MN"/>
              </w:rPr>
            </w:pPr>
            <w:r w:rsidRPr="00C03548">
              <w:rPr>
                <w:rFonts w:ascii="Times New Roman" w:hAnsi="Times New Roman" w:cs="Times New Roman"/>
                <w:lang w:val="mn-MN"/>
              </w:rPr>
              <w:t>Хэрэгжилтийн хувь</w:t>
            </w:r>
          </w:p>
        </w:tc>
        <w:tc>
          <w:tcPr>
            <w:tcW w:w="6480" w:type="dxa"/>
          </w:tcPr>
          <w:p w14:paraId="0F40AE85" w14:textId="77777777" w:rsidR="00EC5600" w:rsidRPr="00EC5600" w:rsidRDefault="00EC5600" w:rsidP="00EC5600">
            <w:pPr>
              <w:spacing w:after="0" w:line="240" w:lineRule="auto"/>
              <w:jc w:val="center"/>
              <w:rPr>
                <w:rFonts w:ascii="Times New Roman" w:hAnsi="Times New Roman" w:cs="Times New Roman"/>
                <w:lang w:val="mn-MN"/>
              </w:rPr>
            </w:pPr>
          </w:p>
          <w:p w14:paraId="3F73D47F" w14:textId="77777777" w:rsidR="00EC5600" w:rsidRPr="00EC5600" w:rsidRDefault="00EC5600" w:rsidP="00EC5600">
            <w:pPr>
              <w:jc w:val="both"/>
              <w:rPr>
                <w:rFonts w:ascii="Times New Roman" w:hAnsi="Times New Roman" w:cs="Times New Roman"/>
                <w:lang w:val="mn-MN"/>
              </w:rPr>
            </w:pPr>
            <w:r w:rsidRPr="00EC5600">
              <w:rPr>
                <w:rFonts w:ascii="Times New Roman" w:hAnsi="Times New Roman" w:cs="Times New Roman"/>
                <w:lang w:val="mn-MN"/>
              </w:rPr>
              <w:t xml:space="preserve">Орон нутгийн хөгжлийн сангийн хөрөнгөөр баригдсан төрийн албан хаагчдын 4-н айлын орон сууцыг үнэ тогтоож төсөвт байгууллагуудын төрийн албан хаагчдад олгох зорилгоор Аймгийн ИТХ-ын Тэргүүлэгчдийн хуралд өргөн бариад байна. </w:t>
            </w:r>
          </w:p>
          <w:p w14:paraId="59ABDE1B" w14:textId="77777777" w:rsidR="00EC5600" w:rsidRPr="00EC5600" w:rsidRDefault="00EC5600" w:rsidP="00EC5600">
            <w:pPr>
              <w:spacing w:after="0" w:line="240" w:lineRule="auto"/>
              <w:jc w:val="center"/>
              <w:rPr>
                <w:rFonts w:ascii="Times New Roman" w:hAnsi="Times New Roman" w:cs="Times New Roman"/>
                <w:lang w:val="mn-MN"/>
              </w:rPr>
            </w:pPr>
            <w:r w:rsidRPr="00EC5600">
              <w:rPr>
                <w:rFonts w:ascii="Times New Roman" w:hAnsi="Times New Roman" w:cs="Times New Roman"/>
                <w:lang w:val="mn-MN"/>
              </w:rPr>
              <w:t>Хэрэгжсэн 50%</w:t>
            </w:r>
          </w:p>
          <w:p w14:paraId="47D52EF2" w14:textId="77777777" w:rsidR="00EC5600" w:rsidRPr="00EC5600" w:rsidRDefault="00EC5600" w:rsidP="00EC5600">
            <w:pPr>
              <w:spacing w:after="0" w:line="240" w:lineRule="auto"/>
              <w:jc w:val="both"/>
              <w:rPr>
                <w:rFonts w:ascii="Times New Roman" w:hAnsi="Times New Roman" w:cs="Times New Roman"/>
                <w:lang w:val="mn-MN"/>
              </w:rPr>
            </w:pPr>
          </w:p>
        </w:tc>
      </w:tr>
      <w:tr w:rsidR="002641AB" w:rsidRPr="00C03548" w14:paraId="47D52EF8" w14:textId="77777777" w:rsidTr="00816CB8">
        <w:tc>
          <w:tcPr>
            <w:tcW w:w="1885" w:type="dxa"/>
            <w:vMerge/>
          </w:tcPr>
          <w:p w14:paraId="47D52EF4" w14:textId="77777777" w:rsidR="00804ABF" w:rsidRPr="00C03548" w:rsidRDefault="00804ABF" w:rsidP="00804ABF">
            <w:pPr>
              <w:spacing w:after="0" w:line="240" w:lineRule="auto"/>
              <w:jc w:val="both"/>
              <w:rPr>
                <w:rFonts w:ascii="Times New Roman" w:hAnsi="Times New Roman" w:cs="Times New Roman"/>
                <w:lang w:val="mn-MN"/>
              </w:rPr>
            </w:pPr>
          </w:p>
        </w:tc>
        <w:tc>
          <w:tcPr>
            <w:tcW w:w="2363" w:type="dxa"/>
            <w:gridSpan w:val="2"/>
          </w:tcPr>
          <w:p w14:paraId="47D52EF5" w14:textId="77777777" w:rsidR="00804ABF" w:rsidRPr="00C03548" w:rsidRDefault="00804ABF" w:rsidP="00804ABF">
            <w:pPr>
              <w:rPr>
                <w:rFonts w:ascii="Times New Roman" w:hAnsi="Times New Roman" w:cs="Times New Roman"/>
                <w:lang w:val="mn-MN"/>
              </w:rPr>
            </w:pPr>
            <w:r w:rsidRPr="00C03548">
              <w:rPr>
                <w:rFonts w:ascii="Times New Roman" w:hAnsi="Times New Roman" w:cs="Times New Roman"/>
                <w:lang w:val="mn-MN"/>
              </w:rPr>
              <w:t>Сумын  өмч хамгаалах байнгын  зөвлөлийн ажлыг эрчимжүүлэн явцын гүйцэтгэлд  хяналт тавьж ажиллах.</w:t>
            </w:r>
          </w:p>
        </w:tc>
        <w:tc>
          <w:tcPr>
            <w:tcW w:w="3847" w:type="dxa"/>
            <w:gridSpan w:val="3"/>
          </w:tcPr>
          <w:p w14:paraId="47D52EF6" w14:textId="77777777" w:rsidR="00804ABF" w:rsidRPr="00C03548" w:rsidRDefault="00804ABF" w:rsidP="00804ABF">
            <w:pPr>
              <w:jc w:val="both"/>
              <w:rPr>
                <w:rFonts w:ascii="Times New Roman" w:hAnsi="Times New Roman" w:cs="Times New Roman"/>
                <w:lang w:val="mn-MN"/>
              </w:rPr>
            </w:pPr>
            <w:r w:rsidRPr="00C03548">
              <w:rPr>
                <w:rFonts w:ascii="Times New Roman" w:hAnsi="Times New Roman" w:cs="Times New Roman"/>
                <w:lang w:val="mn-MN"/>
              </w:rPr>
              <w:t>Хэрэгжилтийн хувь</w:t>
            </w:r>
          </w:p>
        </w:tc>
        <w:tc>
          <w:tcPr>
            <w:tcW w:w="6480" w:type="dxa"/>
          </w:tcPr>
          <w:p w14:paraId="47D52EF7" w14:textId="77777777" w:rsidR="00804ABF" w:rsidRPr="00C03548" w:rsidRDefault="00804ABF" w:rsidP="00804ABF">
            <w:pPr>
              <w:spacing w:after="0" w:line="240" w:lineRule="auto"/>
              <w:jc w:val="both"/>
              <w:rPr>
                <w:rFonts w:ascii="Times New Roman" w:hAnsi="Times New Roman" w:cs="Times New Roman"/>
                <w:lang w:val="mn-MN"/>
              </w:rPr>
            </w:pPr>
          </w:p>
        </w:tc>
      </w:tr>
      <w:tr w:rsidR="002641AB" w:rsidRPr="00C03548" w14:paraId="47D52EFD" w14:textId="77777777" w:rsidTr="00816CB8">
        <w:tc>
          <w:tcPr>
            <w:tcW w:w="1885" w:type="dxa"/>
            <w:vMerge/>
          </w:tcPr>
          <w:p w14:paraId="47D52EF9" w14:textId="77777777" w:rsidR="00804ABF" w:rsidRPr="00C03548" w:rsidRDefault="00804ABF" w:rsidP="00804ABF">
            <w:pPr>
              <w:spacing w:after="0" w:line="240" w:lineRule="auto"/>
              <w:jc w:val="both"/>
              <w:rPr>
                <w:rFonts w:ascii="Times New Roman" w:hAnsi="Times New Roman" w:cs="Times New Roman"/>
                <w:lang w:val="mn-MN"/>
              </w:rPr>
            </w:pPr>
          </w:p>
        </w:tc>
        <w:tc>
          <w:tcPr>
            <w:tcW w:w="2363" w:type="dxa"/>
            <w:gridSpan w:val="2"/>
          </w:tcPr>
          <w:p w14:paraId="47D52EFA" w14:textId="77777777" w:rsidR="00804ABF" w:rsidRPr="00C03548" w:rsidRDefault="00804ABF" w:rsidP="00804ABF">
            <w:pPr>
              <w:rPr>
                <w:rFonts w:ascii="Times New Roman" w:hAnsi="Times New Roman" w:cs="Times New Roman"/>
                <w:lang w:val="mn-MN"/>
              </w:rPr>
            </w:pPr>
            <w:r w:rsidRPr="00C03548">
              <w:rPr>
                <w:rFonts w:ascii="Times New Roman" w:hAnsi="Times New Roman" w:cs="Times New Roman"/>
                <w:lang w:val="mn-MN"/>
              </w:rPr>
              <w:t>Хөрөнгийн бүртгэл,  ашиглалт, хамгаалалтад тавих хяналт, өмч ашиглалтын  үр өгөөжийг  нэмэгдүүлэхэд анхаар</w:t>
            </w:r>
            <w:r w:rsidRPr="00C03548">
              <w:rPr>
                <w:rFonts w:ascii="Times New Roman" w:hAnsi="Times New Roman" w:cs="Times New Roman"/>
              </w:rPr>
              <w:t xml:space="preserve">x </w:t>
            </w:r>
            <w:r w:rsidRPr="00C03548">
              <w:rPr>
                <w:rFonts w:ascii="Times New Roman" w:hAnsi="Times New Roman" w:cs="Times New Roman"/>
                <w:lang w:val="mn-MN"/>
              </w:rPr>
              <w:t>ажиллах</w:t>
            </w:r>
          </w:p>
        </w:tc>
        <w:tc>
          <w:tcPr>
            <w:tcW w:w="3847" w:type="dxa"/>
            <w:gridSpan w:val="3"/>
          </w:tcPr>
          <w:p w14:paraId="47D52EFB" w14:textId="77777777" w:rsidR="00804ABF" w:rsidRPr="00C03548" w:rsidRDefault="00804ABF" w:rsidP="00804ABF">
            <w:pPr>
              <w:jc w:val="both"/>
              <w:rPr>
                <w:rFonts w:ascii="Times New Roman" w:hAnsi="Times New Roman" w:cs="Times New Roman"/>
                <w:lang w:val="mn-MN"/>
              </w:rPr>
            </w:pPr>
            <w:r w:rsidRPr="00C03548">
              <w:rPr>
                <w:rFonts w:ascii="Times New Roman" w:hAnsi="Times New Roman" w:cs="Times New Roman"/>
                <w:lang w:val="mn-MN"/>
              </w:rPr>
              <w:t xml:space="preserve">Бүртгэл, ашиглалт нэмэгдсэн байна. </w:t>
            </w:r>
          </w:p>
        </w:tc>
        <w:tc>
          <w:tcPr>
            <w:tcW w:w="6480" w:type="dxa"/>
          </w:tcPr>
          <w:p w14:paraId="47D52EFC" w14:textId="77777777" w:rsidR="00804ABF" w:rsidRPr="00C03548" w:rsidRDefault="00804ABF" w:rsidP="00804ABF">
            <w:pPr>
              <w:spacing w:after="0" w:line="240" w:lineRule="auto"/>
              <w:jc w:val="both"/>
              <w:rPr>
                <w:rFonts w:ascii="Times New Roman" w:hAnsi="Times New Roman" w:cs="Times New Roman"/>
                <w:lang w:val="mn-MN"/>
              </w:rPr>
            </w:pPr>
          </w:p>
        </w:tc>
      </w:tr>
      <w:tr w:rsidR="002641AB" w:rsidRPr="00C03548" w14:paraId="47D52F00" w14:textId="77777777" w:rsidTr="0080178D">
        <w:tc>
          <w:tcPr>
            <w:tcW w:w="14575" w:type="dxa"/>
            <w:gridSpan w:val="7"/>
          </w:tcPr>
          <w:p w14:paraId="47D52EFE" w14:textId="77777777" w:rsidR="00804ABF" w:rsidRPr="00C03548" w:rsidRDefault="00804ABF" w:rsidP="00804ABF">
            <w:pPr>
              <w:spacing w:after="0" w:line="240" w:lineRule="auto"/>
              <w:jc w:val="center"/>
              <w:rPr>
                <w:rFonts w:ascii="Times New Roman" w:eastAsia="Calibri" w:hAnsi="Times New Roman" w:cs="Times New Roman"/>
                <w:b/>
                <w:lang w:val="mn-MN"/>
              </w:rPr>
            </w:pPr>
            <w:r w:rsidRPr="00C03548">
              <w:rPr>
                <w:rFonts w:ascii="Times New Roman" w:eastAsia="Calibri" w:hAnsi="Times New Roman" w:cs="Times New Roman"/>
                <w:b/>
                <w:lang w:val="mn-MN"/>
              </w:rPr>
              <w:t xml:space="preserve">ХОТ БАЙГУУЛАЛТЫН ТӨСӨЛ, ХӨТӨЛБӨРИЙГ </w:t>
            </w:r>
          </w:p>
          <w:p w14:paraId="47D52EFF" w14:textId="77777777" w:rsidR="00804ABF" w:rsidRPr="00C03548" w:rsidRDefault="00804ABF" w:rsidP="00804ABF">
            <w:pPr>
              <w:spacing w:after="0" w:line="240" w:lineRule="auto"/>
              <w:jc w:val="center"/>
              <w:rPr>
                <w:rFonts w:ascii="Times New Roman" w:hAnsi="Times New Roman" w:cs="Times New Roman"/>
                <w:b/>
                <w:lang w:val="mn-MN"/>
              </w:rPr>
            </w:pPr>
            <w:r w:rsidRPr="00C03548">
              <w:rPr>
                <w:rFonts w:ascii="Times New Roman" w:eastAsia="Calibri" w:hAnsi="Times New Roman" w:cs="Times New Roman"/>
                <w:b/>
                <w:lang w:val="mn-MN"/>
              </w:rPr>
              <w:t xml:space="preserve">ХЭРЭГЖҮҮЛЭХ </w:t>
            </w:r>
            <w:r w:rsidRPr="00C03548">
              <w:rPr>
                <w:rFonts w:ascii="Times New Roman" w:hAnsi="Times New Roman" w:cs="Times New Roman"/>
                <w:b/>
              </w:rPr>
              <w:t xml:space="preserve"> </w:t>
            </w:r>
            <w:r w:rsidRPr="00C03548">
              <w:rPr>
                <w:rFonts w:ascii="Times New Roman" w:hAnsi="Times New Roman" w:cs="Times New Roman"/>
                <w:b/>
                <w:lang w:val="mn-MN"/>
              </w:rPr>
              <w:t>АРГА ХЭМЖЭЭ:</w:t>
            </w:r>
          </w:p>
        </w:tc>
      </w:tr>
      <w:tr w:rsidR="0080178D" w:rsidRPr="00C03548" w14:paraId="47D52F06" w14:textId="77777777" w:rsidTr="00816CB8">
        <w:tc>
          <w:tcPr>
            <w:tcW w:w="1885" w:type="dxa"/>
            <w:vMerge w:val="restart"/>
          </w:tcPr>
          <w:p w14:paraId="47D52F01" w14:textId="77777777" w:rsidR="0080178D" w:rsidRPr="00C03548" w:rsidRDefault="0080178D" w:rsidP="0080178D">
            <w:pPr>
              <w:spacing w:after="0" w:line="240" w:lineRule="auto"/>
              <w:jc w:val="both"/>
              <w:rPr>
                <w:rFonts w:ascii="Times New Roman" w:hAnsi="Times New Roman" w:cs="Times New Roman"/>
                <w:b/>
                <w:lang w:val="mn-MN"/>
              </w:rPr>
            </w:pPr>
            <w:r w:rsidRPr="00C03548">
              <w:rPr>
                <w:rFonts w:ascii="Times New Roman" w:eastAsia="Calibri" w:hAnsi="Times New Roman" w:cs="Times New Roman"/>
                <w:lang w:val="mn-MN"/>
              </w:rPr>
              <w:t>3.Сумын төв,  суурин газруудыг хөгжлийн ерөнхий төлөвлөгөөтэй болгох, түүний дагуу хэрэгжүүлэх төлөвлөгөө, хэсэгчилсэн ерөнхий төлөвлөгөө гарган хөгжүүлж, иргэдийн ая тухтай амьдрах орчин нөхцлийг бүрдүүлнэ.</w:t>
            </w:r>
          </w:p>
        </w:tc>
        <w:tc>
          <w:tcPr>
            <w:tcW w:w="3780" w:type="dxa"/>
            <w:gridSpan w:val="4"/>
          </w:tcPr>
          <w:p w14:paraId="47D52F02" w14:textId="77777777" w:rsidR="0080178D" w:rsidRPr="00C03548" w:rsidRDefault="0080178D" w:rsidP="0080178D">
            <w:pPr>
              <w:spacing w:after="0" w:line="240" w:lineRule="auto"/>
              <w:jc w:val="both"/>
              <w:rPr>
                <w:rFonts w:ascii="Times New Roman" w:hAnsi="Times New Roman" w:cs="Times New Roman"/>
                <w:shd w:val="clear" w:color="auto" w:fill="FFFFFF"/>
                <w:lang w:val="mn-MN"/>
              </w:rPr>
            </w:pPr>
            <w:r w:rsidRPr="00C03548">
              <w:rPr>
                <w:rFonts w:ascii="Times New Roman" w:eastAsiaTheme="majorEastAsia" w:hAnsi="Times New Roman" w:cs="Times New Roman"/>
                <w:kern w:val="24"/>
                <w:position w:val="1"/>
                <w:lang w:val="mn-MN"/>
              </w:rPr>
              <w:t>Сумын төвийн батлагдсан хөгжлийн ерөнхий төлөвлөгөөг хэрэгжүүлэн ажиллах, ерөнхий төлөвлөгөөний зураглал самбарыг нийтэд ил тод байрлуулж, сурталчилна.</w:t>
            </w:r>
          </w:p>
        </w:tc>
        <w:tc>
          <w:tcPr>
            <w:tcW w:w="2430" w:type="dxa"/>
          </w:tcPr>
          <w:p w14:paraId="47D52F04" w14:textId="5A89D0C7" w:rsidR="0080178D" w:rsidRPr="00C03548" w:rsidRDefault="00B24427"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З</w:t>
            </w:r>
            <w:r w:rsidRPr="00C03548">
              <w:rPr>
                <w:rFonts w:ascii="Times New Roman" w:eastAsiaTheme="majorEastAsia" w:hAnsi="Times New Roman" w:cs="Times New Roman"/>
                <w:kern w:val="24"/>
                <w:position w:val="1"/>
                <w:lang w:val="mn-MN"/>
              </w:rPr>
              <w:t>ураглал самбарыг нийтэд ил тод байрлуулсан байна.</w:t>
            </w:r>
          </w:p>
        </w:tc>
        <w:tc>
          <w:tcPr>
            <w:tcW w:w="6480" w:type="dxa"/>
          </w:tcPr>
          <w:p w14:paraId="7B8F06C4" w14:textId="77777777" w:rsidR="0080178D" w:rsidRPr="00C03548" w:rsidRDefault="0080178D" w:rsidP="0080178D">
            <w:pPr>
              <w:spacing w:after="0" w:line="240" w:lineRule="auto"/>
              <w:rPr>
                <w:rFonts w:ascii="Times New Roman" w:eastAsiaTheme="majorEastAsia" w:hAnsi="Times New Roman" w:cs="Times New Roman"/>
                <w:kern w:val="24"/>
                <w:position w:val="1"/>
                <w:lang w:val="mn-MN"/>
              </w:rPr>
            </w:pPr>
            <w:r w:rsidRPr="00C03548">
              <w:rPr>
                <w:rFonts w:ascii="Times New Roman" w:eastAsiaTheme="majorEastAsia" w:hAnsi="Times New Roman" w:cs="Times New Roman"/>
                <w:kern w:val="24"/>
                <w:position w:val="1"/>
                <w:lang w:val="mn-MN"/>
              </w:rPr>
              <w:t>Сумын төвийн ерөнхий төлөвлөгөөг Өрх ХХК хийж дуусаад Аймгийн ИТХ-р батлуулахаар ажиллаж байна.</w:t>
            </w:r>
          </w:p>
          <w:p w14:paraId="47D52F05" w14:textId="390392CD"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Хэрэгжсэн 70%</w:t>
            </w:r>
          </w:p>
        </w:tc>
      </w:tr>
      <w:tr w:rsidR="0080178D" w:rsidRPr="00C03548" w14:paraId="47D52F0B" w14:textId="77777777" w:rsidTr="00816CB8">
        <w:tc>
          <w:tcPr>
            <w:tcW w:w="1885" w:type="dxa"/>
            <w:vMerge/>
          </w:tcPr>
          <w:p w14:paraId="47D52F07" w14:textId="77777777" w:rsidR="0080178D" w:rsidRPr="00C03548" w:rsidRDefault="0080178D" w:rsidP="0080178D">
            <w:pPr>
              <w:spacing w:after="0" w:line="240" w:lineRule="auto"/>
              <w:jc w:val="both"/>
              <w:rPr>
                <w:rFonts w:ascii="Times New Roman" w:hAnsi="Times New Roman" w:cs="Times New Roman"/>
                <w:b/>
                <w:lang w:val="mn-MN"/>
              </w:rPr>
            </w:pPr>
          </w:p>
        </w:tc>
        <w:tc>
          <w:tcPr>
            <w:tcW w:w="3780" w:type="dxa"/>
            <w:gridSpan w:val="4"/>
          </w:tcPr>
          <w:p w14:paraId="47D52F08" w14:textId="77777777" w:rsidR="0080178D" w:rsidRPr="00C03548" w:rsidRDefault="0080178D" w:rsidP="0080178D">
            <w:pPr>
              <w:spacing w:after="0" w:line="240" w:lineRule="auto"/>
              <w:jc w:val="both"/>
              <w:rPr>
                <w:rFonts w:ascii="Times New Roman" w:hAnsi="Times New Roman" w:cs="Times New Roman"/>
                <w:shd w:val="clear" w:color="auto" w:fill="FFFFFF"/>
              </w:rPr>
            </w:pPr>
            <w:r w:rsidRPr="00C03548">
              <w:rPr>
                <w:rFonts w:ascii="Times New Roman" w:eastAsia="Times New Roman" w:hAnsi="Times New Roman" w:cs="Times New Roman"/>
                <w:lang w:val="mn-MN"/>
              </w:rPr>
              <w:t>“Хөгжлийн ерөнхий төлөвлөгөөг хэрэгжүүлэх арга хэмжээний төлөвлөгөө” боловсруулж төлөвлөгөөний төслийг орон нутгийн иргэдээр хэлэлцүүлж боломжит саналыг тусган ИТХ-ын Тэргүүлэгч, Төлөөлөгчдийн хуралд танилцуулж санал авч аймгийн ИТХ-аар батлуулна.</w:t>
            </w:r>
          </w:p>
        </w:tc>
        <w:tc>
          <w:tcPr>
            <w:tcW w:w="2430" w:type="dxa"/>
          </w:tcPr>
          <w:p w14:paraId="47D52F09" w14:textId="6CD1D745" w:rsidR="0080178D" w:rsidRPr="00C03548" w:rsidRDefault="00B24427"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Төлөвлөгөө батлагдаж ирүүлсэн байна.</w:t>
            </w:r>
          </w:p>
        </w:tc>
        <w:tc>
          <w:tcPr>
            <w:tcW w:w="6480" w:type="dxa"/>
            <w:vAlign w:val="center"/>
          </w:tcPr>
          <w:p w14:paraId="47D52F0A" w14:textId="33B7156B"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Хугацаа болоогүй</w:t>
            </w:r>
          </w:p>
        </w:tc>
      </w:tr>
      <w:tr w:rsidR="0080178D" w:rsidRPr="00C03548" w14:paraId="47D52F10" w14:textId="77777777" w:rsidTr="00816CB8">
        <w:tc>
          <w:tcPr>
            <w:tcW w:w="1885" w:type="dxa"/>
            <w:vMerge/>
          </w:tcPr>
          <w:p w14:paraId="47D52F0C" w14:textId="77777777" w:rsidR="0080178D" w:rsidRPr="00C03548" w:rsidRDefault="0080178D" w:rsidP="0080178D">
            <w:pPr>
              <w:spacing w:after="0" w:line="240" w:lineRule="auto"/>
              <w:jc w:val="both"/>
              <w:rPr>
                <w:rFonts w:ascii="Times New Roman" w:hAnsi="Times New Roman" w:cs="Times New Roman"/>
                <w:b/>
                <w:lang w:val="mn-MN"/>
              </w:rPr>
            </w:pPr>
          </w:p>
        </w:tc>
        <w:tc>
          <w:tcPr>
            <w:tcW w:w="3780" w:type="dxa"/>
            <w:gridSpan w:val="4"/>
          </w:tcPr>
          <w:p w14:paraId="47D52F0D"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Сумын төвийн барилга байгууламжийн мэдээллийг “Хот байгуулалтын кадастрын мэдээллийн сан”-д бүрэн оруулж , ГХБХБГ-тай хамтран ажилллана. </w:t>
            </w:r>
          </w:p>
        </w:tc>
        <w:tc>
          <w:tcPr>
            <w:tcW w:w="2430" w:type="dxa"/>
          </w:tcPr>
          <w:p w14:paraId="47D52F0E" w14:textId="14FD31AE" w:rsidR="0080178D" w:rsidRPr="00C03548" w:rsidRDefault="00B24427"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Барилгын мэдээллийн санд бүрэн хамруулсан байна.</w:t>
            </w:r>
          </w:p>
        </w:tc>
        <w:tc>
          <w:tcPr>
            <w:tcW w:w="6480" w:type="dxa"/>
            <w:vAlign w:val="center"/>
          </w:tcPr>
          <w:p w14:paraId="47D52F0F" w14:textId="4AE8CA00"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Хугацаа болоогүй</w:t>
            </w:r>
          </w:p>
        </w:tc>
      </w:tr>
      <w:tr w:rsidR="0080178D" w:rsidRPr="00C03548" w14:paraId="47D52F16" w14:textId="77777777" w:rsidTr="00816CB8">
        <w:tc>
          <w:tcPr>
            <w:tcW w:w="1885" w:type="dxa"/>
            <w:vMerge/>
          </w:tcPr>
          <w:p w14:paraId="47D52F11" w14:textId="77777777" w:rsidR="0080178D" w:rsidRPr="00C03548" w:rsidRDefault="0080178D" w:rsidP="0080178D">
            <w:pPr>
              <w:spacing w:after="0" w:line="240" w:lineRule="auto"/>
              <w:jc w:val="both"/>
              <w:rPr>
                <w:rFonts w:ascii="Times New Roman" w:hAnsi="Times New Roman" w:cs="Times New Roman"/>
                <w:b/>
                <w:lang w:val="mn-MN"/>
              </w:rPr>
            </w:pPr>
          </w:p>
        </w:tc>
        <w:tc>
          <w:tcPr>
            <w:tcW w:w="3780" w:type="dxa"/>
            <w:gridSpan w:val="4"/>
          </w:tcPr>
          <w:p w14:paraId="47D52F12"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Хот тосгоны ерөнхий төлөвлөгөөний жижүүрийн хөтлөлт хийх үлгэрчилсэн зааврын холбогдох мэдээллийг гарган ГХБХБГ тайлагнана </w:t>
            </w:r>
          </w:p>
        </w:tc>
        <w:tc>
          <w:tcPr>
            <w:tcW w:w="2430" w:type="dxa"/>
          </w:tcPr>
          <w:p w14:paraId="47D52F13" w14:textId="77777777" w:rsidR="0080178D" w:rsidRPr="00C03548" w:rsidRDefault="0080178D" w:rsidP="0080178D">
            <w:pPr>
              <w:spacing w:after="0" w:line="240" w:lineRule="auto"/>
              <w:rPr>
                <w:rFonts w:ascii="Times New Roman" w:hAnsi="Times New Roman" w:cs="Times New Roman"/>
                <w:lang w:val="mn-MN"/>
              </w:rPr>
            </w:pPr>
          </w:p>
          <w:p w14:paraId="47D52F14" w14:textId="77777777" w:rsidR="0080178D" w:rsidRPr="00C03548" w:rsidRDefault="0080178D"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Төлөвлөгөөний  биелэлтээр</w:t>
            </w:r>
          </w:p>
        </w:tc>
        <w:tc>
          <w:tcPr>
            <w:tcW w:w="6480" w:type="dxa"/>
            <w:vAlign w:val="center"/>
          </w:tcPr>
          <w:p w14:paraId="47D52F15"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жилдээ</w:t>
            </w:r>
          </w:p>
        </w:tc>
      </w:tr>
      <w:tr w:rsidR="0080178D" w:rsidRPr="00C03548" w14:paraId="47D52F18" w14:textId="77777777" w:rsidTr="0080178D">
        <w:tc>
          <w:tcPr>
            <w:tcW w:w="14575" w:type="dxa"/>
            <w:gridSpan w:val="7"/>
          </w:tcPr>
          <w:p w14:paraId="47D52F17" w14:textId="77777777" w:rsidR="0080178D" w:rsidRPr="00C03548" w:rsidRDefault="0080178D" w:rsidP="0080178D">
            <w:pPr>
              <w:pStyle w:val="NoSpacing"/>
              <w:spacing w:after="240"/>
              <w:jc w:val="center"/>
              <w:rPr>
                <w:rFonts w:ascii="Times New Roman" w:hAnsi="Times New Roman" w:cs="Times New Roman"/>
                <w:b/>
                <w:sz w:val="22"/>
                <w:szCs w:val="22"/>
                <w:lang w:val="mn-MN"/>
              </w:rPr>
            </w:pPr>
            <w:r w:rsidRPr="00C03548">
              <w:rPr>
                <w:rFonts w:ascii="Times New Roman" w:hAnsi="Times New Roman" w:cs="Times New Roman"/>
                <w:b/>
                <w:sz w:val="22"/>
                <w:szCs w:val="22"/>
                <w:lang w:val="mn-MN"/>
              </w:rPr>
              <w:lastRenderedPageBreak/>
              <w:t>НИЙГЭМ ЭДИЙН ЗАСГИЙН ШИНЭ НӨХЦӨЛ ДЭХ ГАЗРЫН ХАРИЛЦААГ ЗОХИЦУУЛАХ, ГАЗАР ӨМЧЛҮҮЛЭХ, ЭЗЭМШҮҮЛЭХ, АШИГЛУУЛАХАД ЧИГЛЭСЭН ХӨТӨЛБӨР,</w:t>
            </w:r>
            <w:r w:rsidRPr="00C03548">
              <w:rPr>
                <w:rFonts w:ascii="Times New Roman" w:hAnsi="Times New Roman" w:cs="Times New Roman"/>
                <w:b/>
                <w:sz w:val="22"/>
                <w:szCs w:val="22"/>
              </w:rPr>
              <w:t xml:space="preserve"> </w:t>
            </w:r>
            <w:r w:rsidRPr="00C03548">
              <w:rPr>
                <w:rFonts w:ascii="Times New Roman" w:hAnsi="Times New Roman" w:cs="Times New Roman"/>
                <w:b/>
                <w:sz w:val="22"/>
                <w:szCs w:val="22"/>
                <w:lang w:val="mn-MN"/>
              </w:rPr>
              <w:t>АРГА ХЭМЖЭЭ:</w:t>
            </w:r>
          </w:p>
        </w:tc>
      </w:tr>
      <w:tr w:rsidR="0080178D" w:rsidRPr="00C03548" w14:paraId="47D52F20" w14:textId="77777777" w:rsidTr="00816CB8">
        <w:trPr>
          <w:trHeight w:val="1328"/>
        </w:trPr>
        <w:tc>
          <w:tcPr>
            <w:tcW w:w="1885" w:type="dxa"/>
            <w:vMerge w:val="restart"/>
          </w:tcPr>
          <w:p w14:paraId="47D52F19"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4. Газар зохион байгуулалтын төлөвтөгөөг аргачлалын дагуу хийж, хэрэгжилтийг зохион байгуулах</w:t>
            </w:r>
          </w:p>
        </w:tc>
        <w:tc>
          <w:tcPr>
            <w:tcW w:w="3780" w:type="dxa"/>
            <w:gridSpan w:val="4"/>
          </w:tcPr>
          <w:p w14:paraId="47D52F1A" w14:textId="77777777" w:rsidR="0080178D" w:rsidRPr="00C03548" w:rsidRDefault="0080178D" w:rsidP="0080178D">
            <w:pPr>
              <w:tabs>
                <w:tab w:val="left" w:pos="2073"/>
              </w:tabs>
              <w:spacing w:after="120" w:line="240" w:lineRule="auto"/>
              <w:jc w:val="both"/>
              <w:rPr>
                <w:rFonts w:ascii="Times New Roman" w:hAnsi="Times New Roman" w:cs="Times New Roman"/>
              </w:rPr>
            </w:pPr>
            <w:r w:rsidRPr="00C03548">
              <w:rPr>
                <w:rFonts w:ascii="Times New Roman" w:hAnsi="Times New Roman" w:cs="Times New Roman"/>
                <w:lang w:val="mn-MN"/>
              </w:rPr>
              <w:t>Иргэнд өмчлүүлэх газрын хэмжээ байршлыг төлөвлөн Засгийн газрын тогтоолын дагуу өмчлөлийн ажлыг зохион байгуулах</w:t>
            </w:r>
          </w:p>
        </w:tc>
        <w:tc>
          <w:tcPr>
            <w:tcW w:w="2430" w:type="dxa"/>
          </w:tcPr>
          <w:p w14:paraId="47D52F1B"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Иргэдийн газар өмчлөл өссөн байна.</w:t>
            </w:r>
          </w:p>
        </w:tc>
        <w:tc>
          <w:tcPr>
            <w:tcW w:w="6480" w:type="dxa"/>
          </w:tcPr>
          <w:p w14:paraId="47D52F1C" w14:textId="77777777" w:rsidR="0080178D" w:rsidRPr="00C03548" w:rsidRDefault="0080178D" w:rsidP="0080178D">
            <w:pPr>
              <w:spacing w:after="120" w:line="240" w:lineRule="auto"/>
              <w:jc w:val="both"/>
              <w:rPr>
                <w:rFonts w:ascii="Times New Roman" w:hAnsi="Times New Roman" w:cs="Times New Roman"/>
                <w:lang w:val="mn-MN"/>
              </w:rPr>
            </w:pPr>
          </w:p>
          <w:p w14:paraId="47D52F1D" w14:textId="77777777" w:rsidR="0080178D" w:rsidRPr="00C03548" w:rsidRDefault="0080178D" w:rsidP="0080178D">
            <w:pPr>
              <w:spacing w:after="120" w:line="240" w:lineRule="auto"/>
              <w:jc w:val="both"/>
              <w:rPr>
                <w:rFonts w:ascii="Times New Roman" w:hAnsi="Times New Roman" w:cs="Times New Roman"/>
                <w:lang w:val="mn-MN"/>
              </w:rPr>
            </w:pPr>
          </w:p>
          <w:p w14:paraId="47D52F1E" w14:textId="77777777" w:rsidR="0080178D" w:rsidRPr="00C03548" w:rsidRDefault="0080178D" w:rsidP="0080178D">
            <w:pPr>
              <w:spacing w:after="120" w:line="240" w:lineRule="auto"/>
              <w:jc w:val="both"/>
              <w:rPr>
                <w:rFonts w:ascii="Times New Roman" w:hAnsi="Times New Roman" w:cs="Times New Roman"/>
                <w:lang w:val="mn-MN"/>
              </w:rPr>
            </w:pPr>
          </w:p>
          <w:p w14:paraId="47D52F1F"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Жилдээ</w:t>
            </w:r>
          </w:p>
        </w:tc>
      </w:tr>
      <w:tr w:rsidR="0080178D" w:rsidRPr="00C03548" w14:paraId="47D52F27" w14:textId="77777777" w:rsidTr="00816CB8">
        <w:trPr>
          <w:trHeight w:val="1264"/>
        </w:trPr>
        <w:tc>
          <w:tcPr>
            <w:tcW w:w="1885" w:type="dxa"/>
            <w:vMerge/>
          </w:tcPr>
          <w:p w14:paraId="47D52F21"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p>
        </w:tc>
        <w:tc>
          <w:tcPr>
            <w:tcW w:w="3780" w:type="dxa"/>
            <w:gridSpan w:val="4"/>
          </w:tcPr>
          <w:p w14:paraId="47D52F22"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 xml:space="preserve">Сумын 2021 оны ГЗБ төлөвлөгөөг </w:t>
            </w:r>
            <w:r w:rsidRPr="00C03548">
              <w:rPr>
                <w:rFonts w:ascii="Times New Roman" w:hAnsi="Times New Roman" w:cs="Times New Roman"/>
                <w:iCs/>
              </w:rPr>
              <w:t>www.tov.gazar.gov.mn</w:t>
            </w:r>
            <w:r w:rsidRPr="00C03548">
              <w:rPr>
                <w:rFonts w:ascii="Times New Roman" w:hAnsi="Times New Roman" w:cs="Times New Roman"/>
                <w:lang w:val="mn-MN"/>
              </w:rPr>
              <w:t xml:space="preserve"> сайт дээр байршуулан иргэдийг ил тод мэдээллээр хангаж ажиллах</w:t>
            </w:r>
          </w:p>
          <w:p w14:paraId="47D52F23"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p>
        </w:tc>
        <w:tc>
          <w:tcPr>
            <w:tcW w:w="2430" w:type="dxa"/>
          </w:tcPr>
          <w:p w14:paraId="47D52F24"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 xml:space="preserve"> Иргэд мэдээллээр хангагдсан байна.</w:t>
            </w:r>
          </w:p>
        </w:tc>
        <w:tc>
          <w:tcPr>
            <w:tcW w:w="6480" w:type="dxa"/>
          </w:tcPr>
          <w:p w14:paraId="47D52F25" w14:textId="77777777" w:rsidR="0080178D" w:rsidRPr="00C03548" w:rsidRDefault="0080178D" w:rsidP="0080178D">
            <w:pPr>
              <w:spacing w:after="120" w:line="240" w:lineRule="auto"/>
              <w:jc w:val="both"/>
              <w:rPr>
                <w:rFonts w:ascii="Times New Roman" w:hAnsi="Times New Roman" w:cs="Times New Roman"/>
                <w:lang w:val="mn-MN"/>
              </w:rPr>
            </w:pPr>
          </w:p>
          <w:p w14:paraId="47D52F26"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2-р улиралд</w:t>
            </w:r>
          </w:p>
        </w:tc>
      </w:tr>
      <w:tr w:rsidR="0080178D" w:rsidRPr="00C03548" w14:paraId="47D52F2C" w14:textId="77777777" w:rsidTr="00816CB8">
        <w:trPr>
          <w:trHeight w:val="1604"/>
        </w:trPr>
        <w:tc>
          <w:tcPr>
            <w:tcW w:w="1885" w:type="dxa"/>
            <w:vMerge/>
          </w:tcPr>
          <w:p w14:paraId="47D52F28"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p>
        </w:tc>
        <w:tc>
          <w:tcPr>
            <w:tcW w:w="3780" w:type="dxa"/>
            <w:gridSpan w:val="4"/>
          </w:tcPr>
          <w:p w14:paraId="47D52F29"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Сумын 20</w:t>
            </w:r>
            <w:r w:rsidRPr="00C03548">
              <w:rPr>
                <w:rFonts w:ascii="Times New Roman" w:hAnsi="Times New Roman" w:cs="Times New Roman"/>
              </w:rPr>
              <w:t>2</w:t>
            </w:r>
            <w:r w:rsidRPr="00C03548">
              <w:rPr>
                <w:rFonts w:ascii="Times New Roman" w:hAnsi="Times New Roman" w:cs="Times New Roman"/>
                <w:lang w:val="mn-MN"/>
              </w:rPr>
              <w:t xml:space="preserve">2 оны газар зохион байгуулалтын төлөвлөгөөг аргачлал, стандартын дагуу  боловсруулж, тоон зургийг </w:t>
            </w:r>
            <w:proofErr w:type="spellStart"/>
            <w:r w:rsidRPr="00C03548">
              <w:rPr>
                <w:rFonts w:ascii="Times New Roman" w:hAnsi="Times New Roman" w:cs="Times New Roman"/>
              </w:rPr>
              <w:t>shp</w:t>
            </w:r>
            <w:proofErr w:type="spellEnd"/>
            <w:r w:rsidRPr="00C03548">
              <w:rPr>
                <w:rFonts w:ascii="Times New Roman" w:hAnsi="Times New Roman" w:cs="Times New Roman"/>
                <w:lang w:val="mn-MN"/>
              </w:rPr>
              <w:t xml:space="preserve">файлыг  ГХБХБГ-т ирүүлэх </w:t>
            </w:r>
          </w:p>
        </w:tc>
        <w:tc>
          <w:tcPr>
            <w:tcW w:w="2430" w:type="dxa"/>
          </w:tcPr>
          <w:p w14:paraId="47D52F2A"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 xml:space="preserve">Үйл ажиллагааны хэрэгжилтээр </w:t>
            </w:r>
          </w:p>
        </w:tc>
        <w:tc>
          <w:tcPr>
            <w:tcW w:w="6480" w:type="dxa"/>
          </w:tcPr>
          <w:p w14:paraId="47D52F2B"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12 сарын 01-ны дотор</w:t>
            </w:r>
          </w:p>
        </w:tc>
      </w:tr>
      <w:tr w:rsidR="0080178D" w:rsidRPr="00C03548" w14:paraId="47D52F34" w14:textId="77777777" w:rsidTr="00816CB8">
        <w:tc>
          <w:tcPr>
            <w:tcW w:w="1885" w:type="dxa"/>
          </w:tcPr>
          <w:p w14:paraId="47D52F2D"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5.Сумын нутаг дэвсгэрийн хөгжлийн төлөвлөгөө боловсруулах</w:t>
            </w:r>
          </w:p>
        </w:tc>
        <w:tc>
          <w:tcPr>
            <w:tcW w:w="3780" w:type="dxa"/>
            <w:gridSpan w:val="4"/>
          </w:tcPr>
          <w:p w14:paraId="47D52F2E"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Сумын хөгжлийн ерөнхий төлөвлөгөөтэй уялдуулан нутаг дэвсгэрийн хөгжлийн төлөвлөгөө боловсруулна</w:t>
            </w:r>
          </w:p>
        </w:tc>
        <w:tc>
          <w:tcPr>
            <w:tcW w:w="2430" w:type="dxa"/>
          </w:tcPr>
          <w:p w14:paraId="47D52F2F"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Нутаг дэвсгэрийн хөгжлийн төлөвлөгөө боловсруулсан байна</w:t>
            </w:r>
          </w:p>
          <w:p w14:paraId="47D52F30"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b/>
                <w:sz w:val="22"/>
                <w:szCs w:val="22"/>
                <w:lang w:val="mn-MN"/>
              </w:rPr>
              <w:t xml:space="preserve"> </w:t>
            </w:r>
          </w:p>
        </w:tc>
        <w:tc>
          <w:tcPr>
            <w:tcW w:w="6480" w:type="dxa"/>
          </w:tcPr>
          <w:p w14:paraId="47D52F31" w14:textId="77777777" w:rsidR="0080178D" w:rsidRPr="00C03548" w:rsidRDefault="0080178D" w:rsidP="0080178D">
            <w:pPr>
              <w:spacing w:after="120" w:line="240" w:lineRule="auto"/>
              <w:jc w:val="both"/>
              <w:rPr>
                <w:rFonts w:ascii="Times New Roman" w:hAnsi="Times New Roman" w:cs="Times New Roman"/>
                <w:lang w:val="mn-MN"/>
              </w:rPr>
            </w:pPr>
          </w:p>
          <w:p w14:paraId="47D52F32" w14:textId="77777777" w:rsidR="0080178D" w:rsidRPr="00C03548" w:rsidRDefault="0080178D" w:rsidP="0080178D">
            <w:pPr>
              <w:spacing w:after="120" w:line="240" w:lineRule="auto"/>
              <w:jc w:val="both"/>
              <w:rPr>
                <w:rFonts w:ascii="Times New Roman" w:hAnsi="Times New Roman" w:cs="Times New Roman"/>
                <w:lang w:val="mn-MN"/>
              </w:rPr>
            </w:pPr>
          </w:p>
          <w:p w14:paraId="47D52F33"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жилдээ</w:t>
            </w:r>
          </w:p>
        </w:tc>
      </w:tr>
      <w:tr w:rsidR="0080178D" w:rsidRPr="00C03548" w14:paraId="47D52F3B" w14:textId="77777777" w:rsidTr="00816CB8">
        <w:tc>
          <w:tcPr>
            <w:tcW w:w="1885" w:type="dxa"/>
          </w:tcPr>
          <w:p w14:paraId="47D52F35"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 xml:space="preserve">6. Сумын төвийн гудамж, зам, талбай, үл хөдлөх  эд хөрөнгийн хаягийн тэмдэглэгээг стандартад нийцүүлэн </w:t>
            </w:r>
            <w:r w:rsidRPr="00C03548">
              <w:rPr>
                <w:rFonts w:ascii="Times New Roman" w:hAnsi="Times New Roman" w:cs="Times New Roman"/>
                <w:sz w:val="22"/>
                <w:szCs w:val="22"/>
                <w:lang w:val="mn-MN"/>
              </w:rPr>
              <w:lastRenderedPageBreak/>
              <w:t>шинэчлэх  ажлыг зохион байгуулах</w:t>
            </w:r>
          </w:p>
        </w:tc>
        <w:tc>
          <w:tcPr>
            <w:tcW w:w="3780" w:type="dxa"/>
            <w:gridSpan w:val="4"/>
          </w:tcPr>
          <w:p w14:paraId="47D52F36" w14:textId="77777777" w:rsidR="0080178D" w:rsidRPr="00C03548" w:rsidRDefault="0080178D" w:rsidP="0080178D">
            <w:pPr>
              <w:pStyle w:val="NoSpacing"/>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lastRenderedPageBreak/>
              <w:t>Хаягжуулалтынтухай хууль болон холбогдох журмын дагуу гудамж   талбайг, зам, үл хөдлөх хөрөнгийг хаягжуулах, тэмдэгжүүлэх төсвийг сумын ИТХ-аар батлуулан, хэрэгэжилтийг хангаж ажиллах.</w:t>
            </w:r>
          </w:p>
          <w:p w14:paraId="47D52F37" w14:textId="77777777" w:rsidR="0080178D" w:rsidRPr="00C03548" w:rsidRDefault="0080178D" w:rsidP="0080178D">
            <w:pPr>
              <w:pStyle w:val="NoSpacing"/>
              <w:jc w:val="both"/>
              <w:rPr>
                <w:rFonts w:ascii="Times New Roman" w:hAnsi="Times New Roman" w:cs="Times New Roman"/>
                <w:sz w:val="22"/>
                <w:szCs w:val="22"/>
                <w:lang w:val="mn-MN"/>
              </w:rPr>
            </w:pPr>
          </w:p>
        </w:tc>
        <w:tc>
          <w:tcPr>
            <w:tcW w:w="2430" w:type="dxa"/>
          </w:tcPr>
          <w:p w14:paraId="47D52F38"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39"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Хаягжилтийн тэмдэгжүүлэлтийн ажил  хийгдсэн байна.</w:t>
            </w:r>
          </w:p>
        </w:tc>
        <w:tc>
          <w:tcPr>
            <w:tcW w:w="6480" w:type="dxa"/>
          </w:tcPr>
          <w:p w14:paraId="47D52F3A"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2,3 улиралд</w:t>
            </w:r>
          </w:p>
        </w:tc>
      </w:tr>
      <w:tr w:rsidR="0080178D" w:rsidRPr="00C03548" w14:paraId="47D52F42" w14:textId="77777777" w:rsidTr="00816CB8">
        <w:tc>
          <w:tcPr>
            <w:tcW w:w="1885" w:type="dxa"/>
            <w:vMerge w:val="restart"/>
          </w:tcPr>
          <w:p w14:paraId="47D52F3C"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 xml:space="preserve">7.Газрын кадастрын бүртгэлийг боловсронгуй болгож, газар өмчлөгч,    эзэмшигч ашиглагчдад ногдуулах татвар, төлбөр ногдуулалтыг боловсронгуй болгоно. </w:t>
            </w:r>
          </w:p>
          <w:p w14:paraId="47D52F3D" w14:textId="77777777" w:rsidR="0080178D" w:rsidRPr="00C03548" w:rsidRDefault="0080178D" w:rsidP="0080178D">
            <w:pPr>
              <w:spacing w:after="120" w:line="240" w:lineRule="auto"/>
              <w:jc w:val="both"/>
              <w:rPr>
                <w:rFonts w:ascii="Times New Roman" w:hAnsi="Times New Roman" w:cs="Times New Roman"/>
                <w:lang w:val="mn-MN"/>
              </w:rPr>
            </w:pPr>
          </w:p>
        </w:tc>
        <w:tc>
          <w:tcPr>
            <w:tcW w:w="3780" w:type="dxa"/>
            <w:gridSpan w:val="4"/>
          </w:tcPr>
          <w:p w14:paraId="47D52F3E"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Газрын нэгдмэл сангийн тайланг  сумын  Засаг дарга тухайн оны  11 сарын 15- ний байдлаар тасалбар болгон  12 сарын 01 –ны дотор  сумын ИТХ-аар баталгаажуулан  ГХБХБГазарт хүлээлгэж өгөх.</w:t>
            </w:r>
          </w:p>
        </w:tc>
        <w:tc>
          <w:tcPr>
            <w:tcW w:w="2430" w:type="dxa"/>
          </w:tcPr>
          <w:p w14:paraId="47D52F3F"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Тайлан журмын дагуу гаргаж хэвших</w:t>
            </w:r>
          </w:p>
          <w:p w14:paraId="47D52F40" w14:textId="77777777" w:rsidR="0080178D" w:rsidRPr="00C03548" w:rsidRDefault="0080178D" w:rsidP="0080178D">
            <w:pPr>
              <w:spacing w:after="120" w:line="240" w:lineRule="auto"/>
              <w:jc w:val="both"/>
              <w:rPr>
                <w:rFonts w:ascii="Times New Roman" w:hAnsi="Times New Roman" w:cs="Times New Roman"/>
                <w:lang w:val="mn-MN"/>
              </w:rPr>
            </w:pPr>
          </w:p>
        </w:tc>
        <w:tc>
          <w:tcPr>
            <w:tcW w:w="6480" w:type="dxa"/>
          </w:tcPr>
          <w:p w14:paraId="47D52F41"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 xml:space="preserve"> 12-01 ны дотор</w:t>
            </w:r>
          </w:p>
        </w:tc>
      </w:tr>
      <w:tr w:rsidR="0080178D" w:rsidRPr="00C03548" w14:paraId="47D52F47" w14:textId="77777777" w:rsidTr="00816CB8">
        <w:tc>
          <w:tcPr>
            <w:tcW w:w="1885" w:type="dxa"/>
            <w:vMerge/>
          </w:tcPr>
          <w:p w14:paraId="47D52F43"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p>
        </w:tc>
        <w:tc>
          <w:tcPr>
            <w:tcW w:w="3780" w:type="dxa"/>
            <w:gridSpan w:val="4"/>
          </w:tcPr>
          <w:p w14:paraId="47D52F44"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Сумын 2021 газар зохион байгуулалтын төлөвлөгөөнд тусгагдсан дуудлага худалдаа, төсөл сонгон шалгаруулалтаар газар эзэмшүүлэх ажлыг Газрын биржийн цахим систем ашиглан зохион байгуулах</w:t>
            </w:r>
          </w:p>
        </w:tc>
        <w:tc>
          <w:tcPr>
            <w:tcW w:w="2430" w:type="dxa"/>
          </w:tcPr>
          <w:p w14:paraId="47D52F45"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Хуулийн дагуу газар олгогдсон байна.</w:t>
            </w:r>
          </w:p>
        </w:tc>
        <w:tc>
          <w:tcPr>
            <w:tcW w:w="6480" w:type="dxa"/>
          </w:tcPr>
          <w:p w14:paraId="47D52F46"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05.01 ны дотор</w:t>
            </w:r>
          </w:p>
        </w:tc>
      </w:tr>
      <w:tr w:rsidR="0080178D" w:rsidRPr="00C03548" w14:paraId="47D52F4C" w14:textId="77777777" w:rsidTr="00816CB8">
        <w:tc>
          <w:tcPr>
            <w:tcW w:w="1885" w:type="dxa"/>
          </w:tcPr>
          <w:p w14:paraId="47D52F48"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8.Сумын газрын даамлыг  тогтвор суурьшилтай ажиллах нөхцөл боломжийг бүрдүүлж ажиллах</w:t>
            </w:r>
          </w:p>
        </w:tc>
        <w:tc>
          <w:tcPr>
            <w:tcW w:w="3780" w:type="dxa"/>
            <w:gridSpan w:val="4"/>
          </w:tcPr>
          <w:p w14:paraId="47D52F49"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 xml:space="preserve">Газрын даамлын үйл ажиллагаанд шаардагдах зарим зардлыг гарган, төрийн үйлчилгээг иргэдэд хүртээмжтэй хөнгөн шуурхай үйлчлэх нөхцөлийг бүрдүүлсэн байна. /  </w:t>
            </w:r>
            <w:r w:rsidRPr="00C03548">
              <w:rPr>
                <w:rFonts w:ascii="Times New Roman" w:hAnsi="Times New Roman" w:cs="Times New Roman"/>
                <w:i/>
                <w:lang w:val="mn-MN"/>
              </w:rPr>
              <w:t>бичиг хэрэг, Фото мониторинг, ГЗБ-ын үйл ажиллагааны болон бусад зардал</w:t>
            </w:r>
            <w:r w:rsidRPr="00C03548">
              <w:rPr>
                <w:rFonts w:ascii="Times New Roman" w:hAnsi="Times New Roman" w:cs="Times New Roman"/>
                <w:lang w:val="mn-MN"/>
              </w:rPr>
              <w:t xml:space="preserve"> /</w:t>
            </w:r>
          </w:p>
        </w:tc>
        <w:tc>
          <w:tcPr>
            <w:tcW w:w="2430" w:type="dxa"/>
          </w:tcPr>
          <w:p w14:paraId="47D52F4A"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Газрын даамлын үйл ажиллагааны зардал хангагдсан байна.</w:t>
            </w:r>
          </w:p>
        </w:tc>
        <w:tc>
          <w:tcPr>
            <w:tcW w:w="6480" w:type="dxa"/>
          </w:tcPr>
          <w:p w14:paraId="47D52F4B"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жилдээ</w:t>
            </w:r>
          </w:p>
        </w:tc>
      </w:tr>
      <w:tr w:rsidR="0080178D" w:rsidRPr="00C03548" w14:paraId="47D52F5B" w14:textId="77777777" w:rsidTr="00816CB8">
        <w:tc>
          <w:tcPr>
            <w:tcW w:w="1885" w:type="dxa"/>
          </w:tcPr>
          <w:p w14:paraId="47D52F4D"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9 Газрын төлөв байдал чанарын захиалгат хянан баталгааг хуулийн дагуу зохион байгуулах</w:t>
            </w:r>
          </w:p>
        </w:tc>
        <w:tc>
          <w:tcPr>
            <w:tcW w:w="3780" w:type="dxa"/>
            <w:gridSpan w:val="4"/>
          </w:tcPr>
          <w:p w14:paraId="47D52F4E" w14:textId="77777777" w:rsidR="0080178D" w:rsidRPr="00C03548" w:rsidRDefault="0080178D" w:rsidP="0080178D">
            <w:pPr>
              <w:tabs>
                <w:tab w:val="left" w:pos="2073"/>
              </w:tabs>
              <w:spacing w:after="120" w:line="240" w:lineRule="auto"/>
              <w:jc w:val="both"/>
              <w:rPr>
                <w:rFonts w:ascii="Times New Roman" w:hAnsi="Times New Roman" w:cs="Times New Roman"/>
                <w:lang w:val="mn-MN"/>
              </w:rPr>
            </w:pPr>
            <w:r w:rsidRPr="00C03548">
              <w:rPr>
                <w:rFonts w:ascii="Times New Roman" w:hAnsi="Times New Roman" w:cs="Times New Roman"/>
                <w:lang w:val="mn-MN"/>
              </w:rPr>
              <w:t>Сумын хэмжээнд 5 жилээс дээш хугацаагаар газар эеэмшиж байгаа иргэн, хуулийн этгээдийн судалгаа гаргаж, газрын төлөв байдал, чанарын хянан баталгаа хийх ажлыг зохион байгуулах</w:t>
            </w:r>
          </w:p>
        </w:tc>
        <w:tc>
          <w:tcPr>
            <w:tcW w:w="2430" w:type="dxa"/>
          </w:tcPr>
          <w:p w14:paraId="47D52F4F" w14:textId="77777777" w:rsidR="0080178D" w:rsidRPr="00C03548" w:rsidRDefault="0080178D" w:rsidP="0080178D">
            <w:pPr>
              <w:spacing w:after="120" w:line="240" w:lineRule="auto"/>
              <w:jc w:val="both"/>
              <w:rPr>
                <w:rFonts w:ascii="Times New Roman" w:hAnsi="Times New Roman" w:cs="Times New Roman"/>
                <w:lang w:val="mn-MN"/>
              </w:rPr>
            </w:pPr>
            <w:r w:rsidRPr="00C03548">
              <w:rPr>
                <w:rFonts w:ascii="Times New Roman" w:hAnsi="Times New Roman" w:cs="Times New Roman"/>
                <w:lang w:val="mn-MN"/>
              </w:rPr>
              <w:t>Захиалгат хянан баталгаа хийгдсэн байна.</w:t>
            </w:r>
          </w:p>
          <w:p w14:paraId="47D52F50" w14:textId="77777777" w:rsidR="0080178D" w:rsidRPr="00C03548" w:rsidRDefault="0080178D" w:rsidP="0080178D">
            <w:pPr>
              <w:spacing w:after="120" w:line="240" w:lineRule="auto"/>
              <w:jc w:val="both"/>
              <w:rPr>
                <w:rFonts w:ascii="Times New Roman" w:hAnsi="Times New Roman" w:cs="Times New Roman"/>
                <w:lang w:val="mn-MN"/>
              </w:rPr>
            </w:pPr>
          </w:p>
        </w:tc>
        <w:tc>
          <w:tcPr>
            <w:tcW w:w="6480" w:type="dxa"/>
          </w:tcPr>
          <w:p w14:paraId="47D52F51" w14:textId="77777777" w:rsidR="0080178D" w:rsidRPr="00C03548" w:rsidRDefault="0080178D" w:rsidP="0080178D">
            <w:pPr>
              <w:pStyle w:val="NoSpacing"/>
              <w:spacing w:after="120"/>
              <w:jc w:val="both"/>
              <w:rPr>
                <w:rFonts w:ascii="Times New Roman" w:hAnsi="Times New Roman" w:cs="Times New Roman"/>
                <w:sz w:val="22"/>
                <w:szCs w:val="22"/>
                <w:lang w:val="mn-MN"/>
              </w:rPr>
            </w:pPr>
            <w:r w:rsidRPr="00C03548">
              <w:rPr>
                <w:rFonts w:ascii="Times New Roman" w:hAnsi="Times New Roman" w:cs="Times New Roman"/>
                <w:sz w:val="22"/>
                <w:szCs w:val="22"/>
                <w:lang w:val="mn-MN"/>
              </w:rPr>
              <w:t>Жилдээ</w:t>
            </w:r>
          </w:p>
          <w:p w14:paraId="47D52F52"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3"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4"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5"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6"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7"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8"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9" w14:textId="77777777" w:rsidR="0080178D" w:rsidRPr="00C03548" w:rsidRDefault="0080178D" w:rsidP="0080178D">
            <w:pPr>
              <w:pStyle w:val="NoSpacing"/>
              <w:spacing w:after="120"/>
              <w:jc w:val="both"/>
              <w:rPr>
                <w:rFonts w:ascii="Times New Roman" w:hAnsi="Times New Roman" w:cs="Times New Roman"/>
                <w:sz w:val="22"/>
                <w:szCs w:val="22"/>
                <w:lang w:val="mn-MN"/>
              </w:rPr>
            </w:pPr>
          </w:p>
          <w:p w14:paraId="47D52F5A" w14:textId="77777777" w:rsidR="0080178D" w:rsidRPr="00C03548" w:rsidRDefault="0080178D" w:rsidP="0080178D">
            <w:pPr>
              <w:pStyle w:val="NoSpacing"/>
              <w:spacing w:after="120"/>
              <w:jc w:val="both"/>
              <w:rPr>
                <w:rFonts w:ascii="Times New Roman" w:hAnsi="Times New Roman" w:cs="Times New Roman"/>
                <w:sz w:val="22"/>
                <w:szCs w:val="22"/>
                <w:lang w:val="mn-MN"/>
              </w:rPr>
            </w:pPr>
          </w:p>
        </w:tc>
      </w:tr>
      <w:tr w:rsidR="0080178D" w:rsidRPr="00C03548" w14:paraId="47D52F5D" w14:textId="77777777" w:rsidTr="0080178D">
        <w:tc>
          <w:tcPr>
            <w:tcW w:w="14575" w:type="dxa"/>
            <w:gridSpan w:val="7"/>
          </w:tcPr>
          <w:p w14:paraId="47D52F5C" w14:textId="77777777" w:rsidR="0080178D" w:rsidRPr="00C03548" w:rsidRDefault="0080178D" w:rsidP="0080178D">
            <w:pPr>
              <w:pStyle w:val="NoSpacing"/>
              <w:spacing w:after="120"/>
              <w:jc w:val="center"/>
              <w:rPr>
                <w:rFonts w:ascii="Times New Roman" w:hAnsi="Times New Roman" w:cs="Times New Roman"/>
                <w:b/>
                <w:sz w:val="22"/>
                <w:szCs w:val="22"/>
                <w:lang w:val="mn-MN"/>
              </w:rPr>
            </w:pPr>
            <w:r w:rsidRPr="00C03548">
              <w:rPr>
                <w:rFonts w:ascii="Times New Roman" w:hAnsi="Times New Roman" w:cs="Times New Roman"/>
                <w:b/>
                <w:sz w:val="22"/>
                <w:szCs w:val="22"/>
                <w:lang w:val="mn-MN"/>
              </w:rPr>
              <w:lastRenderedPageBreak/>
              <w:t xml:space="preserve">АВТО ЗАМ, АВТО ТЭЭВРИЙН БОДЛОГЫГ ХЭРЭГЖҮҮЛЭХ ТӨСӨЛ АРГА ХЭМЖЭЭ: </w:t>
            </w:r>
          </w:p>
        </w:tc>
      </w:tr>
      <w:tr w:rsidR="0080178D" w:rsidRPr="00C03548" w14:paraId="47D52F64" w14:textId="77777777" w:rsidTr="00816CB8">
        <w:trPr>
          <w:trHeight w:val="2088"/>
        </w:trPr>
        <w:tc>
          <w:tcPr>
            <w:tcW w:w="1885" w:type="dxa"/>
          </w:tcPr>
          <w:p w14:paraId="47D52F5E" w14:textId="77777777" w:rsidR="0080178D" w:rsidRPr="00C03548" w:rsidRDefault="0080178D" w:rsidP="0080178D">
            <w:pPr>
              <w:spacing w:after="0"/>
              <w:rPr>
                <w:rFonts w:ascii="Times New Roman" w:hAnsi="Times New Roman" w:cs="Times New Roman"/>
                <w:lang w:val="mn-MN"/>
              </w:rPr>
            </w:pPr>
            <w:r w:rsidRPr="00C03548">
              <w:rPr>
                <w:rFonts w:ascii="Times New Roman" w:hAnsi="Times New Roman" w:cs="Times New Roman"/>
                <w:lang w:val="mn-MN"/>
              </w:rPr>
              <w:t>10</w:t>
            </w:r>
            <w:r w:rsidRPr="00C03548">
              <w:rPr>
                <w:rFonts w:ascii="Times New Roman" w:hAnsi="Times New Roman" w:cs="Times New Roman"/>
              </w:rPr>
              <w:t>.</w:t>
            </w:r>
            <w:r w:rsidRPr="00C03548">
              <w:rPr>
                <w:rFonts w:ascii="Times New Roman" w:hAnsi="Times New Roman" w:cs="Times New Roman"/>
                <w:lang w:val="mn-MN"/>
              </w:rPr>
              <w:t xml:space="preserve">Автотээврийн тухай хуулийн 7-р зүйлд заасан бүрэн эрхээ хэрэгжүүлж хот хоорондын нийтийн зорчигч  тээврийг үйлчилгээг зохион байгуулалтад оруулж хяналт тавьж ажиллах </w:t>
            </w:r>
          </w:p>
          <w:p w14:paraId="47D52F5F" w14:textId="77777777" w:rsidR="0080178D" w:rsidRPr="00C03548" w:rsidRDefault="0080178D" w:rsidP="0080178D">
            <w:pPr>
              <w:spacing w:after="0" w:line="240" w:lineRule="auto"/>
              <w:jc w:val="both"/>
              <w:rPr>
                <w:rFonts w:ascii="Times New Roman" w:hAnsi="Times New Roman" w:cs="Times New Roman"/>
                <w:b/>
                <w:lang w:val="mn-MN"/>
              </w:rPr>
            </w:pPr>
          </w:p>
        </w:tc>
        <w:tc>
          <w:tcPr>
            <w:tcW w:w="3780" w:type="dxa"/>
            <w:gridSpan w:val="4"/>
          </w:tcPr>
          <w:p w14:paraId="47D52F60"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Зуунмод – Сэргэлэн чиглэлийн орон нутгийн зорчигч тээврийн үйлчилгээний стандарт хангуулна</w:t>
            </w:r>
          </w:p>
        </w:tc>
        <w:tc>
          <w:tcPr>
            <w:tcW w:w="2430" w:type="dxa"/>
          </w:tcPr>
          <w:p w14:paraId="47D52F62" w14:textId="4769F106" w:rsidR="0080178D" w:rsidRPr="00C03548" w:rsidRDefault="00B24427"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Шаардлага хангасан аж ахуй нэгжтэй гэрээ байгуулан үйлчилгээ эхлүүлсэн байдал</w:t>
            </w:r>
          </w:p>
        </w:tc>
        <w:tc>
          <w:tcPr>
            <w:tcW w:w="6480" w:type="dxa"/>
          </w:tcPr>
          <w:p w14:paraId="4FAC5C3F" w14:textId="77777777" w:rsidR="0080178D" w:rsidRPr="00C03548" w:rsidRDefault="0080178D"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Ковид цар тахалтай холбоотой ажил хийгдээгүй байна.</w:t>
            </w:r>
          </w:p>
          <w:p w14:paraId="47D52F63" w14:textId="225BB095"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Ажил эрчимжүүлэх шаардлагатай-10%</w:t>
            </w:r>
          </w:p>
        </w:tc>
      </w:tr>
      <w:tr w:rsidR="0080178D" w:rsidRPr="00C03548" w14:paraId="47D52F69" w14:textId="77777777" w:rsidTr="00816CB8">
        <w:trPr>
          <w:trHeight w:val="1477"/>
        </w:trPr>
        <w:tc>
          <w:tcPr>
            <w:tcW w:w="1885" w:type="dxa"/>
          </w:tcPr>
          <w:p w14:paraId="47D52F65" w14:textId="77777777" w:rsidR="0080178D" w:rsidRPr="00C03548" w:rsidRDefault="0080178D" w:rsidP="0080178D">
            <w:pPr>
              <w:spacing w:after="0" w:line="240" w:lineRule="auto"/>
              <w:jc w:val="both"/>
              <w:rPr>
                <w:rFonts w:ascii="Times New Roman" w:hAnsi="Times New Roman" w:cs="Times New Roman"/>
                <w:b/>
                <w:lang w:val="mn-MN"/>
              </w:rPr>
            </w:pPr>
            <w:r w:rsidRPr="00C03548">
              <w:rPr>
                <w:rFonts w:ascii="Times New Roman" w:hAnsi="Times New Roman" w:cs="Times New Roman"/>
                <w:lang w:val="mn-MN"/>
              </w:rPr>
              <w:t>11. Авто тээврийн хяналтын улсын үзлэгийг Автотээврийн төвтэй хамтран зохион байгуулах</w:t>
            </w:r>
          </w:p>
        </w:tc>
        <w:tc>
          <w:tcPr>
            <w:tcW w:w="3780" w:type="dxa"/>
            <w:gridSpan w:val="4"/>
          </w:tcPr>
          <w:p w14:paraId="47D52F66"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Тээврийн хэрэгслийн үзлэгийн үеэр орон нутгийн авто замын санд хөрөнгө төвлөрүүлэх ажилд хамтран ажиллана</w:t>
            </w:r>
          </w:p>
        </w:tc>
        <w:tc>
          <w:tcPr>
            <w:tcW w:w="2430" w:type="dxa"/>
          </w:tcPr>
          <w:p w14:paraId="47D52F67" w14:textId="139DFD40" w:rsidR="0080178D" w:rsidRPr="00C03548" w:rsidRDefault="00B24427"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Үзлэг оношлогоо явагдсан байна.</w:t>
            </w:r>
          </w:p>
        </w:tc>
        <w:tc>
          <w:tcPr>
            <w:tcW w:w="6480" w:type="dxa"/>
            <w:vAlign w:val="center"/>
          </w:tcPr>
          <w:p w14:paraId="47D52F68" w14:textId="4E79DB16"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Хугацаа болоогүй</w:t>
            </w:r>
          </w:p>
        </w:tc>
      </w:tr>
      <w:tr w:rsidR="0080178D" w:rsidRPr="00C03548" w14:paraId="47D52F6B" w14:textId="77777777" w:rsidTr="0080178D">
        <w:tc>
          <w:tcPr>
            <w:tcW w:w="14575" w:type="dxa"/>
            <w:gridSpan w:val="7"/>
          </w:tcPr>
          <w:p w14:paraId="47D52F6A" w14:textId="77777777" w:rsidR="0080178D" w:rsidRPr="00C03548" w:rsidRDefault="0080178D" w:rsidP="0080178D">
            <w:pPr>
              <w:pStyle w:val="NoSpacing"/>
              <w:spacing w:before="240"/>
              <w:jc w:val="center"/>
              <w:rPr>
                <w:rFonts w:ascii="Times New Roman" w:hAnsi="Times New Roman" w:cs="Times New Roman"/>
                <w:b/>
                <w:sz w:val="22"/>
                <w:szCs w:val="22"/>
                <w:lang w:val="mn-MN"/>
              </w:rPr>
            </w:pPr>
            <w:r w:rsidRPr="00C03548">
              <w:rPr>
                <w:rFonts w:ascii="Times New Roman" w:hAnsi="Times New Roman" w:cs="Times New Roman"/>
                <w:b/>
                <w:sz w:val="22"/>
                <w:szCs w:val="22"/>
                <w:lang w:val="mn-MN"/>
              </w:rPr>
              <w:t>ХҮНС ХӨДӨӨ АЖ АХУЙ ,ЖИЖИГ ДУНД ҮЙЛДВЭРЛЭЛИЙН ТӨСӨЛ, АРГА ХЭМЖЭЭ:</w:t>
            </w:r>
          </w:p>
        </w:tc>
      </w:tr>
      <w:tr w:rsidR="0080178D" w:rsidRPr="00C03548" w14:paraId="47D52F70" w14:textId="77777777" w:rsidTr="00816CB8">
        <w:tc>
          <w:tcPr>
            <w:tcW w:w="1885" w:type="dxa"/>
            <w:vMerge w:val="restart"/>
          </w:tcPr>
          <w:p w14:paraId="47D52F6C"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12. Жижиг дунд үйлдвэрлэлийн тогтвортой байдлыг </w:t>
            </w:r>
            <w:r w:rsidRPr="00C03548">
              <w:rPr>
                <w:rFonts w:ascii="Times New Roman" w:hAnsi="Times New Roman" w:cs="Times New Roman"/>
                <w:lang w:val="mn-MN"/>
              </w:rPr>
              <w:lastRenderedPageBreak/>
              <w:t xml:space="preserve">хангах,сургалт, зөвлөгөөн зохион байгуулах,  тусгай сангуудаас олгосон зээлийн ашиглалтыг сайжруулах. </w:t>
            </w:r>
          </w:p>
        </w:tc>
        <w:tc>
          <w:tcPr>
            <w:tcW w:w="3780" w:type="dxa"/>
            <w:gridSpan w:val="4"/>
          </w:tcPr>
          <w:p w14:paraId="47D52F6D"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lastRenderedPageBreak/>
              <w:t xml:space="preserve">Тусгай сангаас олгосон зээлийн ашиглалтыг нэмэгдүүлж,  шинээр байгуулагдсан үйлдвэр, цех, тогтвортой  байдлыг хангаж, </w:t>
            </w:r>
            <w:r w:rsidRPr="00C03548">
              <w:rPr>
                <w:rFonts w:ascii="Times New Roman" w:hAnsi="Times New Roman" w:cs="Times New Roman"/>
                <w:lang w:val="mn-MN"/>
              </w:rPr>
              <w:lastRenderedPageBreak/>
              <w:t xml:space="preserve">тогтмолжуулахад дэмжлэг үзүүлсэн байна. </w:t>
            </w:r>
          </w:p>
        </w:tc>
        <w:tc>
          <w:tcPr>
            <w:tcW w:w="2430" w:type="dxa"/>
            <w:vAlign w:val="center"/>
          </w:tcPr>
          <w:p w14:paraId="47D52F6E" w14:textId="28FF7AFB" w:rsidR="0080178D" w:rsidRPr="00C03548" w:rsidRDefault="00B24427"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lastRenderedPageBreak/>
              <w:t>Олгосон зээлийн хэмжээ, эргэн төлөлт, мэдээнд хамрагдсан байдал</w:t>
            </w:r>
          </w:p>
        </w:tc>
        <w:tc>
          <w:tcPr>
            <w:tcW w:w="6480" w:type="dxa"/>
            <w:vAlign w:val="center"/>
          </w:tcPr>
          <w:p w14:paraId="47D52F6F" w14:textId="0D2D7B2B" w:rsidR="0080178D" w:rsidRPr="00C03548" w:rsidRDefault="006D64F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Цаг үеийн байдал Ковид-19 халдвараас </w:t>
            </w:r>
            <w:r w:rsidRPr="00C03548">
              <w:rPr>
                <w:rFonts w:ascii="Times New Roman" w:hAnsi="Times New Roman" w:cs="Times New Roman"/>
                <w:color w:val="000000"/>
                <w:shd w:val="clear" w:color="auto" w:fill="FFFFFF"/>
                <w:lang w:val="mn-MN"/>
              </w:rPr>
              <w:t> </w:t>
            </w:r>
            <w:r w:rsidRPr="00C03548">
              <w:rPr>
                <w:rStyle w:val="mceitemhidden"/>
                <w:rFonts w:ascii="Times New Roman" w:hAnsi="Times New Roman" w:cs="Times New Roman"/>
                <w:color w:val="000000"/>
                <w:shd w:val="clear" w:color="auto" w:fill="FFFFFF"/>
                <w:lang w:val="mn-MN"/>
              </w:rPr>
              <w:t>шалтгаалан</w:t>
            </w:r>
            <w:r w:rsidRPr="00C03548">
              <w:rPr>
                <w:rStyle w:val="mceitemhidden"/>
                <w:rFonts w:ascii="Times New Roman" w:hAnsi="Times New Roman" w:cs="Times New Roman"/>
                <w:color w:val="000000"/>
                <w:shd w:val="clear" w:color="auto" w:fill="FFFFFF"/>
              </w:rPr>
              <w:t xml:space="preserve"> </w:t>
            </w:r>
            <w:r w:rsidRPr="00C03548">
              <w:rPr>
                <w:rFonts w:ascii="Times New Roman" w:hAnsi="Times New Roman" w:cs="Times New Roman"/>
                <w:lang w:val="mn-MN"/>
              </w:rPr>
              <w:t>төсөл сонгон шалгаруулалт хийгдээгүй 2021 онд сум хөгжүүлэх сангаас зээл олгогдоогүй байна.</w:t>
            </w:r>
          </w:p>
        </w:tc>
      </w:tr>
      <w:tr w:rsidR="0080178D" w:rsidRPr="00C03548" w14:paraId="47D52F75" w14:textId="77777777" w:rsidTr="00816CB8">
        <w:tc>
          <w:tcPr>
            <w:tcW w:w="1885" w:type="dxa"/>
            <w:vMerge/>
          </w:tcPr>
          <w:p w14:paraId="47D52F71" w14:textId="77777777" w:rsidR="0080178D" w:rsidRPr="00C03548" w:rsidRDefault="0080178D" w:rsidP="0080178D">
            <w:pPr>
              <w:spacing w:after="0" w:line="240" w:lineRule="auto"/>
              <w:jc w:val="both"/>
              <w:rPr>
                <w:rFonts w:ascii="Times New Roman" w:hAnsi="Times New Roman" w:cs="Times New Roman"/>
                <w:lang w:val="mn-MN"/>
              </w:rPr>
            </w:pPr>
          </w:p>
        </w:tc>
        <w:tc>
          <w:tcPr>
            <w:tcW w:w="3780" w:type="dxa"/>
            <w:gridSpan w:val="4"/>
          </w:tcPr>
          <w:p w14:paraId="47D52F72"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eastAsia="Times New Roman" w:hAnsi="Times New Roman" w:cs="Times New Roman"/>
                <w:lang w:val="mn-MN"/>
              </w:rPr>
              <w:t xml:space="preserve">Сум хөгжүүлэх сангийн хугацаа хэтэрсэн зээлийн авлагыг бууруулж, сангийн эргэлтийн хөрөнгийг нэмэгдүүлэх </w:t>
            </w:r>
          </w:p>
        </w:tc>
        <w:tc>
          <w:tcPr>
            <w:tcW w:w="2430" w:type="dxa"/>
            <w:vAlign w:val="center"/>
          </w:tcPr>
          <w:p w14:paraId="47D52F73"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50-с доошгүй хувиар бууруулсан байна </w:t>
            </w:r>
          </w:p>
        </w:tc>
        <w:tc>
          <w:tcPr>
            <w:tcW w:w="6480" w:type="dxa"/>
            <w:vAlign w:val="center"/>
          </w:tcPr>
          <w:p w14:paraId="47D52F74" w14:textId="39759050" w:rsidR="0080178D" w:rsidRPr="00C03548" w:rsidRDefault="006D64F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Сум хөгжүүлэх сангийн хугацаа хэтэрсэн зээлийн авлагыг бууруулах ажлын хүрээнд 2021 оны 02 дугаар сарын 16-ний А/36 дугаар тоот захирамжаар ажлын хэсэг байгуулан сум хөгжүүлэх сангийн хөрөнгийн зарцуулалт, зээлийн ашиглалт, эргэн төлө</w:t>
            </w:r>
            <w:r w:rsidRPr="00C03548">
              <w:rPr>
                <w:rFonts w:ascii="Times New Roman" w:hAnsi="Times New Roman" w:cs="Times New Roman"/>
              </w:rPr>
              <w:t>l</w:t>
            </w:r>
            <w:r w:rsidRPr="00C03548">
              <w:rPr>
                <w:rFonts w:ascii="Times New Roman" w:hAnsi="Times New Roman" w:cs="Times New Roman"/>
                <w:lang w:val="mn-MN"/>
              </w:rPr>
              <w:t>тийн талаар хяналт шалгалт хийн ажилласан. Хугацаа хэтэрсэн 1 зээлдэгч шүүхийн шийдвэр гүйцэтгэх газарт шилжсэн бусад зээлдэгч хуваарийн дагуу зээлээ төлж байгаа.</w:t>
            </w:r>
          </w:p>
        </w:tc>
      </w:tr>
      <w:tr w:rsidR="0080178D" w:rsidRPr="00C03548" w14:paraId="47D52F7A" w14:textId="77777777" w:rsidTr="00816CB8">
        <w:trPr>
          <w:trHeight w:val="1394"/>
        </w:trPr>
        <w:tc>
          <w:tcPr>
            <w:tcW w:w="1885" w:type="dxa"/>
            <w:vMerge/>
          </w:tcPr>
          <w:p w14:paraId="47D52F76" w14:textId="77777777" w:rsidR="0080178D" w:rsidRPr="00C03548" w:rsidRDefault="0080178D" w:rsidP="0080178D">
            <w:pPr>
              <w:spacing w:after="0" w:line="240" w:lineRule="auto"/>
              <w:jc w:val="both"/>
              <w:rPr>
                <w:rFonts w:ascii="Times New Roman" w:hAnsi="Times New Roman" w:cs="Times New Roman"/>
                <w:lang w:val="mn-MN"/>
              </w:rPr>
            </w:pPr>
          </w:p>
        </w:tc>
        <w:tc>
          <w:tcPr>
            <w:tcW w:w="3780" w:type="dxa"/>
            <w:gridSpan w:val="4"/>
          </w:tcPr>
          <w:p w14:paraId="47D52F77" w14:textId="77777777" w:rsidR="0080178D" w:rsidRPr="00C03548" w:rsidRDefault="0080178D" w:rsidP="0080178D">
            <w:pPr>
              <w:spacing w:after="0" w:line="240" w:lineRule="auto"/>
              <w:jc w:val="both"/>
              <w:rPr>
                <w:rFonts w:ascii="Times New Roman" w:hAnsi="Times New Roman" w:cs="Times New Roman"/>
                <w:lang w:val="mn-MN"/>
              </w:rPr>
            </w:pPr>
            <w:proofErr w:type="spellStart"/>
            <w:r w:rsidRPr="00C03548">
              <w:rPr>
                <w:rFonts w:ascii="Times New Roman" w:hAnsi="Times New Roman" w:cs="Times New Roman"/>
                <w:iCs/>
              </w:rPr>
              <w:t>Сум</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хөгжүүлэх</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сангийн</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зээлдэгчийн</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мэдээллийг</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Монгол</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банкны</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зээлийн</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мэдээллийн</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сантай</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бүрэн</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нэгтгэх</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ажлыг</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зохион</w:t>
            </w:r>
            <w:proofErr w:type="spellEnd"/>
            <w:r w:rsidRPr="00C03548">
              <w:rPr>
                <w:rFonts w:ascii="Times New Roman" w:hAnsi="Times New Roman" w:cs="Times New Roman"/>
                <w:iCs/>
              </w:rPr>
              <w:t xml:space="preserve"> </w:t>
            </w:r>
            <w:proofErr w:type="spellStart"/>
            <w:r w:rsidRPr="00C03548">
              <w:rPr>
                <w:rFonts w:ascii="Times New Roman" w:hAnsi="Times New Roman" w:cs="Times New Roman"/>
                <w:iCs/>
              </w:rPr>
              <w:t>байгуулах</w:t>
            </w:r>
            <w:proofErr w:type="spellEnd"/>
            <w:r w:rsidRPr="00C03548">
              <w:rPr>
                <w:rFonts w:ascii="Times New Roman" w:hAnsi="Times New Roman" w:cs="Times New Roman"/>
                <w:iCs/>
              </w:rPr>
              <w:t xml:space="preserve">, </w:t>
            </w:r>
            <w:r w:rsidRPr="00C03548">
              <w:rPr>
                <w:rFonts w:ascii="Times New Roman" w:hAnsi="Times New Roman" w:cs="Times New Roman"/>
                <w:iCs/>
                <w:lang w:val="mn-MN"/>
              </w:rPr>
              <w:t xml:space="preserve">хяналт тавих </w:t>
            </w:r>
          </w:p>
        </w:tc>
        <w:tc>
          <w:tcPr>
            <w:tcW w:w="2430" w:type="dxa"/>
            <w:vAlign w:val="center"/>
          </w:tcPr>
          <w:p w14:paraId="47D52F78" w14:textId="77777777" w:rsidR="0080178D" w:rsidRPr="00C03548" w:rsidRDefault="0080178D"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100 хувь нэгтгэсэн байна</w:t>
            </w:r>
          </w:p>
        </w:tc>
        <w:tc>
          <w:tcPr>
            <w:tcW w:w="6480" w:type="dxa"/>
            <w:vAlign w:val="center"/>
          </w:tcPr>
          <w:p w14:paraId="496830FF" w14:textId="77777777" w:rsidR="006D64FD" w:rsidRPr="00C03548" w:rsidRDefault="006D64FD" w:rsidP="006D64FD">
            <w:pPr>
              <w:pStyle w:val="ListParagraph"/>
              <w:spacing w:after="0" w:line="240" w:lineRule="auto"/>
              <w:ind w:left="0"/>
              <w:jc w:val="both"/>
              <w:rPr>
                <w:rFonts w:ascii="Times New Roman" w:hAnsi="Times New Roman" w:cs="Times New Roman"/>
                <w:lang w:val="mn-MN"/>
              </w:rPr>
            </w:pPr>
            <w:r w:rsidRPr="00C03548">
              <w:rPr>
                <w:rFonts w:ascii="Times New Roman" w:hAnsi="Times New Roman" w:cs="Times New Roman"/>
                <w:lang w:val="mn-MN"/>
              </w:rPr>
              <w:t>Сум хөгжүүлэх сангаас зээл авсан 13-н  зээлдэгчийн мэдээллийг Монгол банкны зээлийн мэдээллийн санд бүрэн нэгтгэх ажлыг зохион байгуулаж хяналт тавин ажилласан.</w:t>
            </w:r>
          </w:p>
          <w:p w14:paraId="47D52F79" w14:textId="6B9EE29A" w:rsidR="0080178D" w:rsidRPr="00C03548" w:rsidRDefault="0080178D" w:rsidP="0080178D">
            <w:pPr>
              <w:spacing w:after="0" w:line="240" w:lineRule="auto"/>
              <w:rPr>
                <w:rFonts w:ascii="Times New Roman" w:hAnsi="Times New Roman" w:cs="Times New Roman"/>
                <w:lang w:val="mn-MN"/>
              </w:rPr>
            </w:pPr>
          </w:p>
        </w:tc>
      </w:tr>
      <w:tr w:rsidR="0080178D" w:rsidRPr="00C03548" w14:paraId="47D52F81" w14:textId="77777777" w:rsidTr="00816CB8">
        <w:trPr>
          <w:trHeight w:val="659"/>
        </w:trPr>
        <w:tc>
          <w:tcPr>
            <w:tcW w:w="1885" w:type="dxa"/>
            <w:vMerge w:val="restart"/>
          </w:tcPr>
          <w:p w14:paraId="47D52F7B"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13.Аймгийн үйлдвэржүүлэх “ЖДҮ-27” төлөвлөгөө тусгагдсан үйлдвэр цехийг байгуулах. </w:t>
            </w:r>
          </w:p>
        </w:tc>
        <w:tc>
          <w:tcPr>
            <w:tcW w:w="3780" w:type="dxa"/>
            <w:gridSpan w:val="4"/>
            <w:vAlign w:val="center"/>
          </w:tcPr>
          <w:p w14:paraId="47D52F7C" w14:textId="77777777" w:rsidR="0080178D" w:rsidRPr="00C03548" w:rsidRDefault="0080178D" w:rsidP="0080178D">
            <w:pPr>
              <w:spacing w:after="0" w:line="240" w:lineRule="auto"/>
              <w:rPr>
                <w:rFonts w:ascii="Times New Roman" w:eastAsia="Times New Roman" w:hAnsi="Times New Roman" w:cs="Times New Roman"/>
                <w:lang w:val="mn-MN"/>
              </w:rPr>
            </w:pPr>
            <w:r w:rsidRPr="00C03548">
              <w:rPr>
                <w:rFonts w:ascii="Times New Roman" w:eastAsia="Times New Roman" w:hAnsi="Times New Roman" w:cs="Times New Roman"/>
                <w:lang w:val="mn-MN"/>
              </w:rPr>
              <w:t xml:space="preserve">Шинээр цех байгуулах </w:t>
            </w:r>
          </w:p>
        </w:tc>
        <w:tc>
          <w:tcPr>
            <w:tcW w:w="2430" w:type="dxa"/>
            <w:vAlign w:val="center"/>
          </w:tcPr>
          <w:p w14:paraId="47D52F7F" w14:textId="368E59B4" w:rsidR="0080178D" w:rsidRPr="00C03548" w:rsidRDefault="00B24427"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Цех байгуулагдсан байна.</w:t>
            </w:r>
          </w:p>
        </w:tc>
        <w:tc>
          <w:tcPr>
            <w:tcW w:w="6480" w:type="dxa"/>
            <w:vAlign w:val="center"/>
          </w:tcPr>
          <w:p w14:paraId="6F829B9F" w14:textId="77777777" w:rsidR="0080178D" w:rsidRPr="00C03548" w:rsidRDefault="0080178D"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Ковид цар тахалтай холбоотой ажил хийгдээгүй байна.</w:t>
            </w:r>
          </w:p>
          <w:p w14:paraId="00991E79" w14:textId="77777777" w:rsidR="0080178D" w:rsidRPr="00C03548" w:rsidRDefault="0080178D" w:rsidP="0080178D">
            <w:pPr>
              <w:spacing w:after="0" w:line="240" w:lineRule="auto"/>
              <w:jc w:val="center"/>
              <w:rPr>
                <w:rFonts w:ascii="Times New Roman" w:hAnsi="Times New Roman" w:cs="Times New Roman"/>
                <w:lang w:val="mn-MN"/>
              </w:rPr>
            </w:pPr>
          </w:p>
          <w:p w14:paraId="47D52F80" w14:textId="0D32B73D" w:rsidR="0080178D" w:rsidRPr="00C03548" w:rsidRDefault="0080178D"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Хугацаа болоогүй</w:t>
            </w:r>
          </w:p>
        </w:tc>
      </w:tr>
      <w:tr w:rsidR="0080178D" w:rsidRPr="00C03548" w14:paraId="47D52F88" w14:textId="77777777" w:rsidTr="00816CB8">
        <w:trPr>
          <w:trHeight w:val="659"/>
        </w:trPr>
        <w:tc>
          <w:tcPr>
            <w:tcW w:w="1885" w:type="dxa"/>
            <w:vMerge/>
          </w:tcPr>
          <w:p w14:paraId="47D52F82" w14:textId="77777777" w:rsidR="0080178D" w:rsidRPr="00C03548" w:rsidRDefault="0080178D" w:rsidP="0080178D">
            <w:pPr>
              <w:spacing w:after="0" w:line="240" w:lineRule="auto"/>
              <w:jc w:val="both"/>
              <w:rPr>
                <w:rFonts w:ascii="Times New Roman" w:hAnsi="Times New Roman" w:cs="Times New Roman"/>
                <w:lang w:val="mn-MN"/>
              </w:rPr>
            </w:pPr>
          </w:p>
        </w:tc>
        <w:tc>
          <w:tcPr>
            <w:tcW w:w="3780" w:type="dxa"/>
            <w:gridSpan w:val="4"/>
            <w:vAlign w:val="center"/>
          </w:tcPr>
          <w:p w14:paraId="47D52F83" w14:textId="77777777" w:rsidR="0080178D" w:rsidRPr="00C03548" w:rsidRDefault="0080178D" w:rsidP="0080178D">
            <w:pPr>
              <w:spacing w:after="0" w:line="240" w:lineRule="auto"/>
              <w:rPr>
                <w:rFonts w:ascii="Times New Roman" w:eastAsia="Times New Roman" w:hAnsi="Times New Roman" w:cs="Times New Roman"/>
              </w:rPr>
            </w:pPr>
            <w:proofErr w:type="spellStart"/>
            <w:r w:rsidRPr="00C03548">
              <w:rPr>
                <w:rFonts w:ascii="Times New Roman" w:eastAsia="Times New Roman" w:hAnsi="Times New Roman" w:cs="Times New Roman"/>
              </w:rPr>
              <w:t>Хаа</w:t>
            </w:r>
            <w:proofErr w:type="spellEnd"/>
            <w:r w:rsidRPr="00C03548">
              <w:rPr>
                <w:rFonts w:ascii="Times New Roman" w:eastAsia="Times New Roman" w:hAnsi="Times New Roman" w:cs="Times New Roman"/>
              </w:rPr>
              <w:t xml:space="preserve">-н </w:t>
            </w:r>
            <w:proofErr w:type="spellStart"/>
            <w:r w:rsidRPr="00C03548">
              <w:rPr>
                <w:rFonts w:ascii="Times New Roman" w:eastAsia="Times New Roman" w:hAnsi="Times New Roman" w:cs="Times New Roman"/>
              </w:rPr>
              <w:t>гаралтай</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түүхий</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эд</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бэлтгэх</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анхан</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шатны</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тордолтын</w:t>
            </w:r>
            <w:proofErr w:type="spellEnd"/>
            <w:r w:rsidRPr="00C03548">
              <w:rPr>
                <w:rFonts w:ascii="Times New Roman" w:eastAsia="Times New Roman" w:hAnsi="Times New Roman" w:cs="Times New Roman"/>
                <w:lang w:val="mn-MN"/>
              </w:rPr>
              <w:t xml:space="preserve"> </w:t>
            </w:r>
            <w:proofErr w:type="spellStart"/>
            <w:r w:rsidRPr="00C03548">
              <w:rPr>
                <w:rFonts w:ascii="Times New Roman" w:eastAsia="Times New Roman" w:hAnsi="Times New Roman" w:cs="Times New Roman"/>
              </w:rPr>
              <w:t>цэг</w:t>
            </w:r>
            <w:proofErr w:type="spellEnd"/>
            <w:r w:rsidRPr="00C03548">
              <w:rPr>
                <w:rFonts w:ascii="Times New Roman" w:eastAsia="Times New Roman" w:hAnsi="Times New Roman" w:cs="Times New Roman"/>
                <w:lang w:val="mn-MN"/>
              </w:rPr>
              <w:t>ийн байгуулан</w:t>
            </w:r>
            <w:r w:rsidRPr="00C03548">
              <w:rPr>
                <w:rFonts w:ascii="Times New Roman" w:hAnsi="Times New Roman" w:cs="Times New Roman"/>
                <w:lang w:val="mn-MN"/>
              </w:rPr>
              <w:t xml:space="preserve"> нөөц ашиглалтыг нэмэгдүүлэх</w:t>
            </w:r>
          </w:p>
        </w:tc>
        <w:tc>
          <w:tcPr>
            <w:tcW w:w="2430" w:type="dxa"/>
            <w:vAlign w:val="center"/>
          </w:tcPr>
          <w:p w14:paraId="47D52F86" w14:textId="2500D8C2" w:rsidR="0080178D" w:rsidRPr="00C03548" w:rsidRDefault="00B24427"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Цэг байгуулсан байна.</w:t>
            </w:r>
          </w:p>
        </w:tc>
        <w:tc>
          <w:tcPr>
            <w:tcW w:w="6480" w:type="dxa"/>
            <w:vAlign w:val="center"/>
          </w:tcPr>
          <w:p w14:paraId="47D52F87" w14:textId="54732A14" w:rsidR="0080178D" w:rsidRPr="00C03548" w:rsidRDefault="006D64FD"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Баянзүрх ээж, Хөшигийн үүлс ирээдүй хоршоодоор дамжуулан малчид түүхий эд материалаа үндэсний үйлдвэрт тушаан урамшуулалд хамрагдаж байна. Одоогийн байдлаар 2020 оны ноосны урамшуулал олгогдон ажиллаж байна.</w:t>
            </w:r>
          </w:p>
        </w:tc>
      </w:tr>
      <w:tr w:rsidR="0080178D" w:rsidRPr="00C03548" w14:paraId="47D52F8F" w14:textId="77777777" w:rsidTr="00816CB8">
        <w:trPr>
          <w:trHeight w:val="659"/>
        </w:trPr>
        <w:tc>
          <w:tcPr>
            <w:tcW w:w="1885" w:type="dxa"/>
            <w:vMerge/>
          </w:tcPr>
          <w:p w14:paraId="47D52F89" w14:textId="77777777" w:rsidR="0080178D" w:rsidRPr="00C03548" w:rsidRDefault="0080178D" w:rsidP="0080178D">
            <w:pPr>
              <w:spacing w:after="0" w:line="240" w:lineRule="auto"/>
              <w:jc w:val="both"/>
              <w:rPr>
                <w:rFonts w:ascii="Times New Roman" w:hAnsi="Times New Roman" w:cs="Times New Roman"/>
                <w:lang w:val="mn-MN"/>
              </w:rPr>
            </w:pPr>
          </w:p>
        </w:tc>
        <w:tc>
          <w:tcPr>
            <w:tcW w:w="3780" w:type="dxa"/>
            <w:gridSpan w:val="4"/>
            <w:vAlign w:val="center"/>
          </w:tcPr>
          <w:p w14:paraId="47D52F8A" w14:textId="77777777" w:rsidR="0080178D" w:rsidRPr="00C03548" w:rsidRDefault="0080178D" w:rsidP="0080178D">
            <w:pPr>
              <w:spacing w:after="0" w:line="240" w:lineRule="auto"/>
              <w:rPr>
                <w:rFonts w:ascii="Times New Roman" w:eastAsia="Times New Roman" w:hAnsi="Times New Roman" w:cs="Times New Roman"/>
                <w:lang w:val="mn-MN"/>
              </w:rPr>
            </w:pPr>
            <w:r w:rsidRPr="00C03548">
              <w:rPr>
                <w:rFonts w:ascii="Times New Roman" w:eastAsia="Times New Roman" w:hAnsi="Times New Roman" w:cs="Times New Roman"/>
              </w:rPr>
              <w:t>“</w:t>
            </w:r>
            <w:proofErr w:type="spellStart"/>
            <w:r w:rsidRPr="00C03548">
              <w:rPr>
                <w:rFonts w:ascii="Times New Roman" w:eastAsia="Times New Roman" w:hAnsi="Times New Roman" w:cs="Times New Roman"/>
              </w:rPr>
              <w:t>Хөх</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сав</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канистргүй</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сум</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хөдөлгөөн</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өрнүүлэх</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ажлыг</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эрчимжүүлэх</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уламжлалт</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сав</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баглааны</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үйлдвэрлэлийг</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бодлогоор</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дэмжих</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олон</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нийтийн</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оролцоотой</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хөх</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савны</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хор</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хөнөөлийг</w:t>
            </w:r>
            <w:proofErr w:type="spellEnd"/>
            <w:r w:rsidRPr="00C03548">
              <w:rPr>
                <w:rFonts w:ascii="Times New Roman" w:eastAsia="Times New Roman" w:hAnsi="Times New Roman" w:cs="Times New Roman"/>
              </w:rPr>
              <w:t xml:space="preserve"> </w:t>
            </w:r>
            <w:proofErr w:type="spellStart"/>
            <w:r w:rsidRPr="00C03548">
              <w:rPr>
                <w:rFonts w:ascii="Times New Roman" w:eastAsia="Times New Roman" w:hAnsi="Times New Roman" w:cs="Times New Roman"/>
              </w:rPr>
              <w:t>сурталчилах</w:t>
            </w:r>
            <w:proofErr w:type="spellEnd"/>
          </w:p>
        </w:tc>
        <w:tc>
          <w:tcPr>
            <w:tcW w:w="2430" w:type="dxa"/>
            <w:vAlign w:val="center"/>
          </w:tcPr>
          <w:p w14:paraId="47D52F8D" w14:textId="501F1CF5" w:rsidR="0080178D" w:rsidRPr="00C03548" w:rsidRDefault="00B24427"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1Ажлын явц гүйцэтгэлийн хувиар</w:t>
            </w:r>
          </w:p>
        </w:tc>
        <w:tc>
          <w:tcPr>
            <w:tcW w:w="6480" w:type="dxa"/>
            <w:vAlign w:val="center"/>
          </w:tcPr>
          <w:p w14:paraId="47D52F8E" w14:textId="592ECBE8" w:rsidR="0080178D" w:rsidRPr="00C03548" w:rsidRDefault="006D64FD"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Иргэн аж ахуй нэгжид “Хөх сав канистргүй сум” хөдөлгөөн өрнүүлэх ажилд уриалж сумын төвийн ойролцоох ундны усны худагуудад гарын авлага брошур тараан суртачилж байна.</w:t>
            </w:r>
          </w:p>
        </w:tc>
      </w:tr>
      <w:tr w:rsidR="0080178D" w:rsidRPr="00C03548" w14:paraId="47D52F94" w14:textId="77777777" w:rsidTr="00816CB8">
        <w:trPr>
          <w:trHeight w:val="659"/>
        </w:trPr>
        <w:tc>
          <w:tcPr>
            <w:tcW w:w="1885" w:type="dxa"/>
            <w:vMerge/>
          </w:tcPr>
          <w:p w14:paraId="47D52F90" w14:textId="77777777" w:rsidR="0080178D" w:rsidRPr="00C03548" w:rsidRDefault="0080178D" w:rsidP="0080178D">
            <w:pPr>
              <w:spacing w:after="0" w:line="240" w:lineRule="auto"/>
              <w:jc w:val="both"/>
              <w:rPr>
                <w:rFonts w:ascii="Times New Roman" w:hAnsi="Times New Roman" w:cs="Times New Roman"/>
                <w:lang w:val="mn-MN"/>
              </w:rPr>
            </w:pPr>
          </w:p>
        </w:tc>
        <w:tc>
          <w:tcPr>
            <w:tcW w:w="3780" w:type="dxa"/>
            <w:gridSpan w:val="4"/>
            <w:vAlign w:val="center"/>
          </w:tcPr>
          <w:p w14:paraId="47D52F91" w14:textId="77777777" w:rsidR="0080178D" w:rsidRPr="00C03548" w:rsidRDefault="0080178D" w:rsidP="0080178D">
            <w:pPr>
              <w:spacing w:after="0" w:line="240" w:lineRule="auto"/>
              <w:rPr>
                <w:rFonts w:ascii="Times New Roman" w:eastAsia="Times New Roman" w:hAnsi="Times New Roman" w:cs="Times New Roman"/>
                <w:lang w:val="mn-MN"/>
              </w:rPr>
            </w:pPr>
            <w:r w:rsidRPr="00C03548">
              <w:rPr>
                <w:rFonts w:ascii="Times New Roman" w:hAnsi="Times New Roman" w:cs="Times New Roman"/>
                <w:lang w:val="mn-MN"/>
              </w:rPr>
              <w:t xml:space="preserve">Дундын хоршоо байгуулах </w:t>
            </w:r>
          </w:p>
        </w:tc>
        <w:tc>
          <w:tcPr>
            <w:tcW w:w="2430" w:type="dxa"/>
            <w:vAlign w:val="center"/>
          </w:tcPr>
          <w:p w14:paraId="47D52F92" w14:textId="77777777" w:rsidR="0080178D" w:rsidRPr="00C03548" w:rsidRDefault="0080178D"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w:t>
            </w:r>
          </w:p>
        </w:tc>
        <w:tc>
          <w:tcPr>
            <w:tcW w:w="6480" w:type="dxa"/>
            <w:vAlign w:val="center"/>
          </w:tcPr>
          <w:p w14:paraId="47D52F93" w14:textId="23E91AB2" w:rsidR="0080178D" w:rsidRPr="00C03548" w:rsidRDefault="006D64FD" w:rsidP="0080178D">
            <w:pPr>
              <w:spacing w:after="0" w:line="240" w:lineRule="auto"/>
              <w:rPr>
                <w:rFonts w:ascii="Times New Roman" w:hAnsi="Times New Roman" w:cs="Times New Roman"/>
                <w:lang w:val="mn-MN"/>
              </w:rPr>
            </w:pPr>
            <w:r w:rsidRPr="00C03548">
              <w:rPr>
                <w:rFonts w:ascii="Times New Roman" w:hAnsi="Times New Roman" w:cs="Times New Roman"/>
                <w:lang w:val="mn-MN"/>
              </w:rPr>
              <w:t>Дундын хоршоо байгуулах тухай судлан ажиллаж байна.</w:t>
            </w:r>
          </w:p>
        </w:tc>
      </w:tr>
      <w:tr w:rsidR="0080178D" w:rsidRPr="00C03548" w14:paraId="47D52F9B" w14:textId="77777777" w:rsidTr="00816CB8">
        <w:tc>
          <w:tcPr>
            <w:tcW w:w="1885" w:type="dxa"/>
          </w:tcPr>
          <w:p w14:paraId="47D52F95"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14. Ахуйн үйлчилгээний цэг салбарын үйл ажиллагааг дэмжих </w:t>
            </w:r>
          </w:p>
        </w:tc>
        <w:tc>
          <w:tcPr>
            <w:tcW w:w="3780" w:type="dxa"/>
            <w:gridSpan w:val="4"/>
          </w:tcPr>
          <w:p w14:paraId="47D52F96"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Сумын ахуйн үйлчилгээний нэр төрөл, тоо хэмжээг нэмэгдүүлж, үйлчилгээний чанарыг сайжруулах. </w:t>
            </w:r>
          </w:p>
        </w:tc>
        <w:tc>
          <w:tcPr>
            <w:tcW w:w="2430" w:type="dxa"/>
          </w:tcPr>
          <w:p w14:paraId="47D52F99" w14:textId="006FB811" w:rsidR="0080178D" w:rsidRPr="00C03548" w:rsidRDefault="00B24427"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2020 оны түвшинээс өссөн байна.</w:t>
            </w:r>
          </w:p>
        </w:tc>
        <w:tc>
          <w:tcPr>
            <w:tcW w:w="6480" w:type="dxa"/>
            <w:vAlign w:val="center"/>
          </w:tcPr>
          <w:p w14:paraId="47D52F9A" w14:textId="2E392C24" w:rsidR="0080178D" w:rsidRPr="00C03548" w:rsidRDefault="006D64F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Ахуйн үйлчилгээний цэг салбарын үйл ажиллагааг дэмжих чиглэлээр Аймийн засаг даргын А/293 захирамж гарсантай холбогдуулан сумын төлөвлөгөөг боловсоруулж байна.</w:t>
            </w:r>
          </w:p>
        </w:tc>
      </w:tr>
      <w:tr w:rsidR="0080178D" w:rsidRPr="00C03548" w14:paraId="47D52FA2" w14:textId="77777777" w:rsidTr="00816CB8">
        <w:tc>
          <w:tcPr>
            <w:tcW w:w="1885" w:type="dxa"/>
          </w:tcPr>
          <w:p w14:paraId="47D52F9C"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lastRenderedPageBreak/>
              <w:t>15.Мөнгөний гадагш урсгалыг зогсоох дотоодын үйлдвэрлэл, үйлчилгээг дэмжих</w:t>
            </w:r>
          </w:p>
        </w:tc>
        <w:tc>
          <w:tcPr>
            <w:tcW w:w="3780" w:type="dxa"/>
            <w:gridSpan w:val="4"/>
          </w:tcPr>
          <w:p w14:paraId="47D52F9D"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“Нэг баг-Нэг бүтээгдэхүүн” үзэсгэлэн худалдаа сумандаа зохион байгуулж, аймаг болон  улсын чанартай арга хэмжээнд оролцуулах </w:t>
            </w:r>
          </w:p>
        </w:tc>
        <w:tc>
          <w:tcPr>
            <w:tcW w:w="2430" w:type="dxa"/>
            <w:vAlign w:val="center"/>
          </w:tcPr>
          <w:p w14:paraId="47D52FA0" w14:textId="5850D91D" w:rsidR="0080178D" w:rsidRPr="00C03548" w:rsidRDefault="00B24427"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3 удаа</w:t>
            </w:r>
          </w:p>
        </w:tc>
        <w:tc>
          <w:tcPr>
            <w:tcW w:w="6480" w:type="dxa"/>
            <w:vAlign w:val="center"/>
          </w:tcPr>
          <w:p w14:paraId="47D52FA1" w14:textId="20D8A514" w:rsidR="0080178D" w:rsidRPr="00C03548" w:rsidRDefault="006D64F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 xml:space="preserve">Цаг үеийн байдал Ковид-19 халдвараас </w:t>
            </w:r>
            <w:r w:rsidRPr="00C03548">
              <w:rPr>
                <w:rFonts w:ascii="Times New Roman" w:hAnsi="Times New Roman" w:cs="Times New Roman"/>
              </w:rPr>
              <w:t xml:space="preserve"> </w:t>
            </w:r>
            <w:r w:rsidRPr="00C03548">
              <w:rPr>
                <w:rFonts w:ascii="Times New Roman" w:hAnsi="Times New Roman" w:cs="Times New Roman"/>
                <w:lang w:val="mn-MN"/>
              </w:rPr>
              <w:t>шалтгааалан “Нэг баг нэг бүтээгдэхүүн” үзэсгэлэн худалдаа сумандаа зохион байгууллах ажил хийгдээгүй.</w:t>
            </w:r>
          </w:p>
        </w:tc>
      </w:tr>
      <w:tr w:rsidR="0080178D" w:rsidRPr="00C03548" w14:paraId="47D52FA9" w14:textId="77777777" w:rsidTr="00816CB8">
        <w:tc>
          <w:tcPr>
            <w:tcW w:w="1885" w:type="dxa"/>
            <w:vMerge w:val="restart"/>
          </w:tcPr>
          <w:p w14:paraId="47D52FA3"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16.Газар тариалангийн үйлдвэлэл</w:t>
            </w:r>
          </w:p>
        </w:tc>
        <w:tc>
          <w:tcPr>
            <w:tcW w:w="2079" w:type="dxa"/>
            <w:vMerge w:val="restart"/>
          </w:tcPr>
          <w:p w14:paraId="47D52FA4" w14:textId="77777777" w:rsidR="0080178D" w:rsidRPr="00C03548" w:rsidRDefault="0080178D" w:rsidP="0080178D">
            <w:pPr>
              <w:pStyle w:val="Heading3"/>
              <w:rPr>
                <w:rFonts w:ascii="Times New Roman" w:hAnsi="Times New Roman"/>
                <w:b w:val="0"/>
                <w:sz w:val="22"/>
                <w:szCs w:val="22"/>
                <w:lang w:val="mn-MN"/>
              </w:rPr>
            </w:pPr>
          </w:p>
          <w:p w14:paraId="47D52FA5" w14:textId="77777777" w:rsidR="0080178D" w:rsidRPr="00C03548" w:rsidRDefault="0080178D" w:rsidP="0080178D">
            <w:pPr>
              <w:spacing w:after="0" w:line="240" w:lineRule="auto"/>
              <w:jc w:val="both"/>
              <w:rPr>
                <w:rFonts w:ascii="Times New Roman" w:hAnsi="Times New Roman" w:cs="Times New Roman"/>
                <w:lang w:val="mn-MN"/>
              </w:rPr>
            </w:pPr>
            <w:r w:rsidRPr="00C03548">
              <w:rPr>
                <w:rFonts w:ascii="Times New Roman" w:hAnsi="Times New Roman" w:cs="Times New Roman"/>
                <w:lang w:val="mn-MN"/>
              </w:rPr>
              <w:t>Төмс  тариалалт</w:t>
            </w:r>
          </w:p>
        </w:tc>
        <w:tc>
          <w:tcPr>
            <w:tcW w:w="1701" w:type="dxa"/>
            <w:gridSpan w:val="3"/>
            <w:vAlign w:val="center"/>
          </w:tcPr>
          <w:p w14:paraId="47D52FA6" w14:textId="77777777" w:rsidR="0080178D" w:rsidRPr="00C03548" w:rsidRDefault="0080178D" w:rsidP="0080178D">
            <w:pPr>
              <w:pStyle w:val="Heading3"/>
              <w:jc w:val="left"/>
              <w:rPr>
                <w:rFonts w:ascii="Times New Roman" w:hAnsi="Times New Roman"/>
                <w:sz w:val="22"/>
                <w:szCs w:val="22"/>
                <w:lang w:val="mn-MN"/>
              </w:rPr>
            </w:pPr>
            <w:r w:rsidRPr="00C03548">
              <w:rPr>
                <w:rFonts w:ascii="Times New Roman" w:hAnsi="Times New Roman"/>
                <w:b w:val="0"/>
                <w:sz w:val="22"/>
                <w:szCs w:val="22"/>
                <w:lang w:val="mn-MN"/>
              </w:rPr>
              <w:t>Тарих талбай га/</w:t>
            </w:r>
          </w:p>
        </w:tc>
        <w:tc>
          <w:tcPr>
            <w:tcW w:w="2430" w:type="dxa"/>
            <w:vAlign w:val="center"/>
          </w:tcPr>
          <w:p w14:paraId="47D52FA7" w14:textId="77777777" w:rsidR="0080178D" w:rsidRPr="00C03548" w:rsidRDefault="0080178D"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3</w:t>
            </w:r>
          </w:p>
        </w:tc>
        <w:tc>
          <w:tcPr>
            <w:tcW w:w="6480" w:type="dxa"/>
            <w:vMerge w:val="restart"/>
            <w:vAlign w:val="center"/>
          </w:tcPr>
          <w:p w14:paraId="47D52FA8" w14:textId="77777777" w:rsidR="0080178D" w:rsidRPr="00C03548" w:rsidRDefault="0080178D" w:rsidP="0080178D">
            <w:pPr>
              <w:spacing w:before="240" w:after="0" w:line="240" w:lineRule="auto"/>
              <w:jc w:val="both"/>
              <w:rPr>
                <w:rFonts w:ascii="Times New Roman" w:hAnsi="Times New Roman" w:cs="Times New Roman"/>
                <w:lang w:val="mn-MN"/>
              </w:rPr>
            </w:pPr>
            <w:r w:rsidRPr="00C03548">
              <w:rPr>
                <w:rFonts w:ascii="Times New Roman" w:hAnsi="Times New Roman" w:cs="Times New Roman"/>
                <w:lang w:val="mn-MN"/>
              </w:rPr>
              <w:t>Жилдээ</w:t>
            </w:r>
          </w:p>
        </w:tc>
      </w:tr>
      <w:tr w:rsidR="0080178D" w:rsidRPr="00C03548" w14:paraId="47D52FAF" w14:textId="77777777" w:rsidTr="00816CB8">
        <w:tc>
          <w:tcPr>
            <w:tcW w:w="1885" w:type="dxa"/>
            <w:vMerge/>
          </w:tcPr>
          <w:p w14:paraId="47D52FAA"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tcPr>
          <w:p w14:paraId="47D52FAB" w14:textId="77777777" w:rsidR="0080178D" w:rsidRPr="00C03548" w:rsidRDefault="0080178D" w:rsidP="0080178D">
            <w:pPr>
              <w:pStyle w:val="Heading3"/>
              <w:rPr>
                <w:rFonts w:ascii="Times New Roman" w:hAnsi="Times New Roman"/>
                <w:b w:val="0"/>
                <w:sz w:val="22"/>
                <w:szCs w:val="22"/>
                <w:lang w:val="mn-MN"/>
              </w:rPr>
            </w:pPr>
          </w:p>
        </w:tc>
        <w:tc>
          <w:tcPr>
            <w:tcW w:w="1701" w:type="dxa"/>
            <w:gridSpan w:val="3"/>
            <w:vAlign w:val="center"/>
          </w:tcPr>
          <w:p w14:paraId="47D52FAC" w14:textId="77777777" w:rsidR="0080178D" w:rsidRPr="00C03548" w:rsidRDefault="0080178D" w:rsidP="0080178D">
            <w:pPr>
              <w:pStyle w:val="Heading3"/>
              <w:jc w:val="left"/>
              <w:rPr>
                <w:rFonts w:ascii="Times New Roman" w:hAnsi="Times New Roman"/>
                <w:b w:val="0"/>
                <w:sz w:val="22"/>
                <w:szCs w:val="22"/>
                <w:lang w:val="mn-MN"/>
              </w:rPr>
            </w:pPr>
            <w:r w:rsidRPr="00C03548">
              <w:rPr>
                <w:rFonts w:ascii="Times New Roman" w:hAnsi="Times New Roman"/>
                <w:b w:val="0"/>
                <w:sz w:val="22"/>
                <w:szCs w:val="22"/>
                <w:lang w:val="mn-MN"/>
              </w:rPr>
              <w:t>Хураан авах ургац /тн/</w:t>
            </w:r>
          </w:p>
        </w:tc>
        <w:tc>
          <w:tcPr>
            <w:tcW w:w="2430" w:type="dxa"/>
            <w:vAlign w:val="center"/>
          </w:tcPr>
          <w:p w14:paraId="47D52FAD" w14:textId="77777777" w:rsidR="0080178D" w:rsidRPr="00C03548" w:rsidRDefault="0080178D"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36</w:t>
            </w:r>
          </w:p>
        </w:tc>
        <w:tc>
          <w:tcPr>
            <w:tcW w:w="6480" w:type="dxa"/>
            <w:vMerge/>
            <w:vAlign w:val="center"/>
          </w:tcPr>
          <w:p w14:paraId="47D52FAE"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80178D" w:rsidRPr="00C03548" w14:paraId="47D52FB5" w14:textId="77777777" w:rsidTr="00816CB8">
        <w:tc>
          <w:tcPr>
            <w:tcW w:w="1885" w:type="dxa"/>
            <w:vMerge/>
          </w:tcPr>
          <w:p w14:paraId="47D52FB0"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val="restart"/>
          </w:tcPr>
          <w:p w14:paraId="47D52FB1" w14:textId="77777777" w:rsidR="0080178D" w:rsidRPr="00C03548" w:rsidRDefault="0080178D" w:rsidP="0080178D">
            <w:pPr>
              <w:pStyle w:val="Heading3"/>
              <w:rPr>
                <w:rFonts w:ascii="Times New Roman" w:hAnsi="Times New Roman"/>
                <w:b w:val="0"/>
                <w:sz w:val="22"/>
                <w:szCs w:val="22"/>
                <w:lang w:val="mn-MN"/>
              </w:rPr>
            </w:pPr>
            <w:r w:rsidRPr="00C03548">
              <w:rPr>
                <w:rFonts w:ascii="Times New Roman" w:hAnsi="Times New Roman"/>
                <w:b w:val="0"/>
                <w:sz w:val="22"/>
                <w:szCs w:val="22"/>
                <w:lang w:val="mn-MN"/>
              </w:rPr>
              <w:t>Хүнсний ногоо тариалалт</w:t>
            </w:r>
          </w:p>
        </w:tc>
        <w:tc>
          <w:tcPr>
            <w:tcW w:w="1701" w:type="dxa"/>
            <w:gridSpan w:val="3"/>
            <w:vAlign w:val="center"/>
          </w:tcPr>
          <w:p w14:paraId="47D52FB2" w14:textId="77777777" w:rsidR="0080178D" w:rsidRPr="00C03548" w:rsidRDefault="0080178D" w:rsidP="0080178D">
            <w:pPr>
              <w:pStyle w:val="Heading3"/>
              <w:jc w:val="left"/>
              <w:rPr>
                <w:rFonts w:ascii="Times New Roman" w:hAnsi="Times New Roman"/>
                <w:sz w:val="22"/>
                <w:szCs w:val="22"/>
                <w:lang w:val="mn-MN"/>
              </w:rPr>
            </w:pPr>
            <w:r w:rsidRPr="00C03548">
              <w:rPr>
                <w:rFonts w:ascii="Times New Roman" w:hAnsi="Times New Roman"/>
                <w:b w:val="0"/>
                <w:sz w:val="22"/>
                <w:szCs w:val="22"/>
                <w:lang w:val="mn-MN"/>
              </w:rPr>
              <w:t>Тарих талбай га/</w:t>
            </w:r>
          </w:p>
        </w:tc>
        <w:tc>
          <w:tcPr>
            <w:tcW w:w="2430" w:type="dxa"/>
            <w:vAlign w:val="center"/>
          </w:tcPr>
          <w:p w14:paraId="47D52FB3" w14:textId="77777777" w:rsidR="0080178D" w:rsidRPr="00C03548" w:rsidRDefault="0080178D" w:rsidP="0080178D">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15</w:t>
            </w:r>
          </w:p>
        </w:tc>
        <w:tc>
          <w:tcPr>
            <w:tcW w:w="6480" w:type="dxa"/>
            <w:vMerge/>
            <w:vAlign w:val="center"/>
          </w:tcPr>
          <w:p w14:paraId="47D52FB4"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80178D" w:rsidRPr="00C03548" w14:paraId="47D52FBB" w14:textId="77777777" w:rsidTr="00816CB8">
        <w:tc>
          <w:tcPr>
            <w:tcW w:w="1885" w:type="dxa"/>
            <w:vMerge/>
          </w:tcPr>
          <w:p w14:paraId="47D52FB6"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tcPr>
          <w:p w14:paraId="47D52FB7" w14:textId="77777777" w:rsidR="0080178D" w:rsidRPr="00C03548" w:rsidRDefault="0080178D" w:rsidP="0080178D">
            <w:pPr>
              <w:pStyle w:val="Heading3"/>
              <w:rPr>
                <w:rFonts w:ascii="Times New Roman" w:hAnsi="Times New Roman"/>
                <w:b w:val="0"/>
                <w:sz w:val="22"/>
                <w:szCs w:val="22"/>
                <w:lang w:val="mn-MN"/>
              </w:rPr>
            </w:pPr>
          </w:p>
        </w:tc>
        <w:tc>
          <w:tcPr>
            <w:tcW w:w="1701" w:type="dxa"/>
            <w:gridSpan w:val="3"/>
            <w:vAlign w:val="center"/>
          </w:tcPr>
          <w:p w14:paraId="47D52FB8" w14:textId="77777777" w:rsidR="0080178D" w:rsidRPr="00C03548" w:rsidRDefault="0080178D" w:rsidP="0080178D">
            <w:pPr>
              <w:pStyle w:val="Heading3"/>
              <w:jc w:val="left"/>
              <w:rPr>
                <w:rFonts w:ascii="Times New Roman" w:hAnsi="Times New Roman"/>
                <w:b w:val="0"/>
                <w:sz w:val="22"/>
                <w:szCs w:val="22"/>
                <w:lang w:val="mn-MN"/>
              </w:rPr>
            </w:pPr>
            <w:r w:rsidRPr="00C03548">
              <w:rPr>
                <w:rFonts w:ascii="Times New Roman" w:hAnsi="Times New Roman"/>
                <w:b w:val="0"/>
                <w:sz w:val="22"/>
                <w:szCs w:val="22"/>
                <w:lang w:val="mn-MN"/>
              </w:rPr>
              <w:t>Хураан авах ургац /тн/</w:t>
            </w:r>
          </w:p>
        </w:tc>
        <w:tc>
          <w:tcPr>
            <w:tcW w:w="2430" w:type="dxa"/>
            <w:vAlign w:val="center"/>
          </w:tcPr>
          <w:p w14:paraId="47D52FB9" w14:textId="77777777" w:rsidR="0080178D" w:rsidRPr="00C03548" w:rsidRDefault="0080178D" w:rsidP="0080178D">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210</w:t>
            </w:r>
          </w:p>
        </w:tc>
        <w:tc>
          <w:tcPr>
            <w:tcW w:w="6480" w:type="dxa"/>
            <w:vMerge/>
            <w:vAlign w:val="center"/>
          </w:tcPr>
          <w:p w14:paraId="47D52FBA"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80178D" w:rsidRPr="00C03548" w14:paraId="47D52FC1" w14:textId="77777777" w:rsidTr="00816CB8">
        <w:tc>
          <w:tcPr>
            <w:tcW w:w="1885" w:type="dxa"/>
            <w:vMerge/>
          </w:tcPr>
          <w:p w14:paraId="47D52FBC"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val="restart"/>
          </w:tcPr>
          <w:p w14:paraId="47D52FBD" w14:textId="77777777" w:rsidR="0080178D" w:rsidRPr="00C03548" w:rsidRDefault="0080178D" w:rsidP="0080178D">
            <w:pPr>
              <w:pStyle w:val="Heading3"/>
              <w:rPr>
                <w:rFonts w:ascii="Times New Roman" w:hAnsi="Times New Roman"/>
                <w:b w:val="0"/>
                <w:sz w:val="22"/>
                <w:szCs w:val="22"/>
                <w:lang w:val="mn-MN"/>
              </w:rPr>
            </w:pPr>
            <w:r w:rsidRPr="00C03548">
              <w:rPr>
                <w:rFonts w:ascii="Times New Roman" w:hAnsi="Times New Roman"/>
                <w:b w:val="0"/>
                <w:sz w:val="22"/>
                <w:szCs w:val="22"/>
                <w:lang w:val="mn-MN"/>
              </w:rPr>
              <w:t>Таримал тэжээл тариалалт</w:t>
            </w:r>
          </w:p>
        </w:tc>
        <w:tc>
          <w:tcPr>
            <w:tcW w:w="1701" w:type="dxa"/>
            <w:gridSpan w:val="3"/>
            <w:vAlign w:val="center"/>
          </w:tcPr>
          <w:p w14:paraId="47D52FBE" w14:textId="77777777" w:rsidR="0080178D" w:rsidRPr="00C03548" w:rsidRDefault="0080178D" w:rsidP="0080178D">
            <w:pPr>
              <w:pStyle w:val="Heading3"/>
              <w:jc w:val="left"/>
              <w:rPr>
                <w:rFonts w:ascii="Times New Roman" w:hAnsi="Times New Roman"/>
                <w:b w:val="0"/>
                <w:sz w:val="22"/>
                <w:szCs w:val="22"/>
                <w:lang w:val="mn-MN"/>
              </w:rPr>
            </w:pPr>
            <w:r w:rsidRPr="00C03548">
              <w:rPr>
                <w:rFonts w:ascii="Times New Roman" w:hAnsi="Times New Roman"/>
                <w:b w:val="0"/>
                <w:sz w:val="22"/>
                <w:szCs w:val="22"/>
                <w:lang w:val="mn-MN"/>
              </w:rPr>
              <w:t>Тарих талбай /га/</w:t>
            </w:r>
          </w:p>
        </w:tc>
        <w:tc>
          <w:tcPr>
            <w:tcW w:w="2430" w:type="dxa"/>
            <w:vAlign w:val="center"/>
          </w:tcPr>
          <w:p w14:paraId="47D52FBF" w14:textId="77777777" w:rsidR="0080178D" w:rsidRPr="00C03548" w:rsidRDefault="0080178D" w:rsidP="0080178D">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581</w:t>
            </w:r>
          </w:p>
        </w:tc>
        <w:tc>
          <w:tcPr>
            <w:tcW w:w="6480" w:type="dxa"/>
            <w:vMerge/>
            <w:vAlign w:val="center"/>
          </w:tcPr>
          <w:p w14:paraId="47D52FC0"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80178D" w:rsidRPr="00C03548" w14:paraId="47D52FC7" w14:textId="77777777" w:rsidTr="00816CB8">
        <w:tc>
          <w:tcPr>
            <w:tcW w:w="1885" w:type="dxa"/>
            <w:vMerge/>
          </w:tcPr>
          <w:p w14:paraId="47D52FC2"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tcPr>
          <w:p w14:paraId="47D52FC3" w14:textId="77777777" w:rsidR="0080178D" w:rsidRPr="00C03548" w:rsidRDefault="0080178D" w:rsidP="0080178D">
            <w:pPr>
              <w:pStyle w:val="Heading3"/>
              <w:rPr>
                <w:rFonts w:ascii="Times New Roman" w:hAnsi="Times New Roman"/>
                <w:b w:val="0"/>
                <w:sz w:val="22"/>
                <w:szCs w:val="22"/>
                <w:lang w:val="mn-MN"/>
              </w:rPr>
            </w:pPr>
          </w:p>
        </w:tc>
        <w:tc>
          <w:tcPr>
            <w:tcW w:w="1701" w:type="dxa"/>
            <w:gridSpan w:val="3"/>
            <w:vAlign w:val="center"/>
          </w:tcPr>
          <w:p w14:paraId="47D52FC4" w14:textId="77777777" w:rsidR="0080178D" w:rsidRPr="00C03548" w:rsidRDefault="0080178D" w:rsidP="0080178D">
            <w:pPr>
              <w:pStyle w:val="Heading3"/>
              <w:jc w:val="left"/>
              <w:rPr>
                <w:rFonts w:ascii="Times New Roman" w:hAnsi="Times New Roman"/>
                <w:b w:val="0"/>
                <w:sz w:val="22"/>
                <w:szCs w:val="22"/>
                <w:lang w:val="mn-MN"/>
              </w:rPr>
            </w:pPr>
            <w:r w:rsidRPr="00C03548">
              <w:rPr>
                <w:rFonts w:ascii="Times New Roman" w:hAnsi="Times New Roman"/>
                <w:b w:val="0"/>
                <w:sz w:val="22"/>
                <w:szCs w:val="22"/>
                <w:lang w:val="mn-MN"/>
              </w:rPr>
              <w:t>Хураан авах ургац /тн</w:t>
            </w:r>
          </w:p>
        </w:tc>
        <w:tc>
          <w:tcPr>
            <w:tcW w:w="2430" w:type="dxa"/>
            <w:vAlign w:val="center"/>
          </w:tcPr>
          <w:p w14:paraId="47D52FC5" w14:textId="77777777" w:rsidR="0080178D" w:rsidRPr="00C03548" w:rsidRDefault="0080178D" w:rsidP="0080178D">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1453</w:t>
            </w:r>
          </w:p>
        </w:tc>
        <w:tc>
          <w:tcPr>
            <w:tcW w:w="6480" w:type="dxa"/>
            <w:vMerge/>
            <w:vAlign w:val="center"/>
          </w:tcPr>
          <w:p w14:paraId="47D52FC6"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80178D" w:rsidRPr="00C03548" w14:paraId="47D52FCD" w14:textId="77777777" w:rsidTr="00816CB8">
        <w:tc>
          <w:tcPr>
            <w:tcW w:w="1885" w:type="dxa"/>
            <w:vMerge/>
          </w:tcPr>
          <w:p w14:paraId="47D52FC8"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val="restart"/>
          </w:tcPr>
          <w:p w14:paraId="47D52FC9" w14:textId="77777777" w:rsidR="0080178D" w:rsidRPr="00C03548" w:rsidRDefault="0080178D" w:rsidP="0080178D">
            <w:pPr>
              <w:pStyle w:val="Heading3"/>
              <w:rPr>
                <w:rFonts w:ascii="Times New Roman" w:hAnsi="Times New Roman"/>
                <w:b w:val="0"/>
                <w:sz w:val="22"/>
                <w:szCs w:val="22"/>
                <w:lang w:val="mn-MN"/>
              </w:rPr>
            </w:pPr>
            <w:r w:rsidRPr="00C03548">
              <w:rPr>
                <w:rFonts w:ascii="Times New Roman" w:hAnsi="Times New Roman"/>
                <w:b w:val="0"/>
                <w:sz w:val="22"/>
                <w:szCs w:val="22"/>
                <w:lang w:val="mn-MN"/>
              </w:rPr>
              <w:t>Үр тариа</w:t>
            </w:r>
          </w:p>
        </w:tc>
        <w:tc>
          <w:tcPr>
            <w:tcW w:w="1701" w:type="dxa"/>
            <w:gridSpan w:val="3"/>
            <w:vAlign w:val="center"/>
          </w:tcPr>
          <w:p w14:paraId="47D52FCA" w14:textId="77777777" w:rsidR="0080178D" w:rsidRPr="00C03548" w:rsidRDefault="0080178D" w:rsidP="0080178D">
            <w:pPr>
              <w:pStyle w:val="Heading3"/>
              <w:jc w:val="left"/>
              <w:rPr>
                <w:rFonts w:ascii="Times New Roman" w:hAnsi="Times New Roman"/>
                <w:b w:val="0"/>
                <w:sz w:val="22"/>
                <w:szCs w:val="22"/>
                <w:lang w:val="mn-MN"/>
              </w:rPr>
            </w:pPr>
            <w:r w:rsidRPr="00C03548">
              <w:rPr>
                <w:rFonts w:ascii="Times New Roman" w:hAnsi="Times New Roman"/>
                <w:b w:val="0"/>
                <w:sz w:val="22"/>
                <w:szCs w:val="22"/>
                <w:lang w:val="mn-MN"/>
              </w:rPr>
              <w:t>Тарих талбай /га/</w:t>
            </w:r>
          </w:p>
        </w:tc>
        <w:tc>
          <w:tcPr>
            <w:tcW w:w="2430" w:type="dxa"/>
            <w:vAlign w:val="center"/>
          </w:tcPr>
          <w:p w14:paraId="47D52FCB" w14:textId="77777777" w:rsidR="0080178D" w:rsidRPr="00C03548" w:rsidRDefault="0080178D" w:rsidP="0080178D">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w:t>
            </w:r>
          </w:p>
        </w:tc>
        <w:tc>
          <w:tcPr>
            <w:tcW w:w="6480" w:type="dxa"/>
            <w:vMerge/>
            <w:vAlign w:val="center"/>
          </w:tcPr>
          <w:p w14:paraId="47D52FCC"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80178D" w:rsidRPr="00C03548" w14:paraId="47D52FD3" w14:textId="77777777" w:rsidTr="00816CB8">
        <w:tc>
          <w:tcPr>
            <w:tcW w:w="1885" w:type="dxa"/>
            <w:vMerge/>
          </w:tcPr>
          <w:p w14:paraId="47D52FCE" w14:textId="77777777" w:rsidR="0080178D" w:rsidRPr="00C03548" w:rsidRDefault="0080178D" w:rsidP="0080178D">
            <w:pPr>
              <w:spacing w:after="0" w:line="240" w:lineRule="auto"/>
              <w:jc w:val="both"/>
              <w:rPr>
                <w:rFonts w:ascii="Times New Roman" w:hAnsi="Times New Roman" w:cs="Times New Roman"/>
                <w:lang w:val="mn-MN"/>
              </w:rPr>
            </w:pPr>
          </w:p>
        </w:tc>
        <w:tc>
          <w:tcPr>
            <w:tcW w:w="2079" w:type="dxa"/>
            <w:vMerge/>
          </w:tcPr>
          <w:p w14:paraId="47D52FCF" w14:textId="77777777" w:rsidR="0080178D" w:rsidRPr="00C03548" w:rsidRDefault="0080178D" w:rsidP="0080178D">
            <w:pPr>
              <w:pStyle w:val="Heading3"/>
              <w:rPr>
                <w:rFonts w:ascii="Times New Roman" w:hAnsi="Times New Roman"/>
                <w:b w:val="0"/>
                <w:sz w:val="22"/>
                <w:szCs w:val="22"/>
                <w:lang w:val="mn-MN"/>
              </w:rPr>
            </w:pPr>
          </w:p>
        </w:tc>
        <w:tc>
          <w:tcPr>
            <w:tcW w:w="1701" w:type="dxa"/>
            <w:gridSpan w:val="3"/>
            <w:vAlign w:val="center"/>
          </w:tcPr>
          <w:p w14:paraId="47D52FD0" w14:textId="77777777" w:rsidR="0080178D" w:rsidRPr="00C03548" w:rsidRDefault="0080178D" w:rsidP="0080178D">
            <w:pPr>
              <w:pStyle w:val="Heading3"/>
              <w:jc w:val="left"/>
              <w:rPr>
                <w:rFonts w:ascii="Times New Roman" w:hAnsi="Times New Roman"/>
                <w:b w:val="0"/>
                <w:sz w:val="22"/>
                <w:szCs w:val="22"/>
                <w:lang w:val="mn-MN"/>
              </w:rPr>
            </w:pPr>
            <w:r w:rsidRPr="00C03548">
              <w:rPr>
                <w:rFonts w:ascii="Times New Roman" w:hAnsi="Times New Roman"/>
                <w:b w:val="0"/>
                <w:sz w:val="22"/>
                <w:szCs w:val="22"/>
                <w:lang w:val="mn-MN"/>
              </w:rPr>
              <w:t>Хураан авах ургац /тн</w:t>
            </w:r>
          </w:p>
        </w:tc>
        <w:tc>
          <w:tcPr>
            <w:tcW w:w="2430" w:type="dxa"/>
            <w:vAlign w:val="center"/>
          </w:tcPr>
          <w:p w14:paraId="47D52FD1" w14:textId="77777777" w:rsidR="0080178D" w:rsidRPr="00C03548" w:rsidRDefault="0080178D" w:rsidP="0080178D">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w:t>
            </w:r>
          </w:p>
        </w:tc>
        <w:tc>
          <w:tcPr>
            <w:tcW w:w="6480" w:type="dxa"/>
            <w:vMerge/>
            <w:vAlign w:val="center"/>
          </w:tcPr>
          <w:p w14:paraId="47D52FD2" w14:textId="77777777" w:rsidR="0080178D" w:rsidRPr="00C03548" w:rsidRDefault="0080178D" w:rsidP="0080178D">
            <w:pPr>
              <w:spacing w:before="240" w:after="0" w:line="240" w:lineRule="auto"/>
              <w:jc w:val="both"/>
              <w:rPr>
                <w:rFonts w:ascii="Times New Roman" w:hAnsi="Times New Roman" w:cs="Times New Roman"/>
                <w:lang w:val="mn-MN"/>
              </w:rPr>
            </w:pPr>
          </w:p>
        </w:tc>
      </w:tr>
      <w:tr w:rsidR="003D7448" w:rsidRPr="00C03548" w14:paraId="47D52FD9" w14:textId="77777777" w:rsidTr="003D7448">
        <w:tc>
          <w:tcPr>
            <w:tcW w:w="1885" w:type="dxa"/>
            <w:vMerge w:val="restart"/>
          </w:tcPr>
          <w:p w14:paraId="47D52FD4"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lang w:val="mn-MN"/>
              </w:rPr>
              <w:t>17. Мал аж ахуйн үйлдвэрлэл</w:t>
            </w:r>
          </w:p>
        </w:tc>
        <w:tc>
          <w:tcPr>
            <w:tcW w:w="2079" w:type="dxa"/>
            <w:vMerge w:val="restart"/>
            <w:tcBorders>
              <w:right w:val="single" w:sz="4" w:space="0" w:color="000000"/>
            </w:tcBorders>
          </w:tcPr>
          <w:p w14:paraId="47D52FD5"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sz w:val="22"/>
                <w:szCs w:val="22"/>
                <w:lang w:val="mn-MN"/>
              </w:rPr>
              <w:t>Ялган тэмдэглэж бүртгэлжүүлэх хээлтүүлэгч малын тоо</w:t>
            </w:r>
          </w:p>
        </w:tc>
        <w:tc>
          <w:tcPr>
            <w:tcW w:w="1701" w:type="dxa"/>
            <w:gridSpan w:val="3"/>
            <w:tcBorders>
              <w:left w:val="single" w:sz="4" w:space="0" w:color="000000"/>
            </w:tcBorders>
            <w:vAlign w:val="center"/>
          </w:tcPr>
          <w:p w14:paraId="47D52FD6"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Бух</w:t>
            </w:r>
          </w:p>
        </w:tc>
        <w:tc>
          <w:tcPr>
            <w:tcW w:w="2430" w:type="dxa"/>
            <w:vAlign w:val="center"/>
          </w:tcPr>
          <w:p w14:paraId="47D52FD7"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127</w:t>
            </w:r>
          </w:p>
        </w:tc>
        <w:tc>
          <w:tcPr>
            <w:tcW w:w="6480" w:type="dxa"/>
          </w:tcPr>
          <w:p w14:paraId="47D52FD8" w14:textId="5B289FB5" w:rsidR="003D7448" w:rsidRPr="00C03548" w:rsidRDefault="003D7448" w:rsidP="003D7448">
            <w:pPr>
              <w:spacing w:before="240" w:after="0" w:line="240" w:lineRule="auto"/>
              <w:rPr>
                <w:rFonts w:ascii="Times New Roman" w:hAnsi="Times New Roman" w:cs="Times New Roman"/>
                <w:lang w:val="mn-MN"/>
              </w:rPr>
            </w:pPr>
            <w:r w:rsidRPr="00C03548">
              <w:rPr>
                <w:rFonts w:ascii="Times New Roman" w:hAnsi="Times New Roman" w:cs="Times New Roman"/>
                <w:lang w:val="mn-MN"/>
              </w:rPr>
              <w:t>126</w:t>
            </w:r>
          </w:p>
        </w:tc>
      </w:tr>
      <w:tr w:rsidR="003D7448" w:rsidRPr="00C03548" w14:paraId="47D52FDF" w14:textId="77777777" w:rsidTr="003D7448">
        <w:tc>
          <w:tcPr>
            <w:tcW w:w="1885" w:type="dxa"/>
            <w:vMerge/>
          </w:tcPr>
          <w:p w14:paraId="47D52FDA"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2FDB" w14:textId="77777777" w:rsidR="003D7448" w:rsidRPr="00C03548" w:rsidRDefault="003D7448" w:rsidP="003D7448">
            <w:pPr>
              <w:pStyle w:val="Heading3"/>
              <w:rPr>
                <w:rFonts w:ascii="Times New Roman" w:hAnsi="Times New Roman"/>
                <w:b w:val="0"/>
                <w:sz w:val="22"/>
                <w:szCs w:val="22"/>
                <w:lang w:val="mn-MN"/>
              </w:rPr>
            </w:pPr>
          </w:p>
        </w:tc>
        <w:tc>
          <w:tcPr>
            <w:tcW w:w="1701" w:type="dxa"/>
            <w:gridSpan w:val="3"/>
            <w:tcBorders>
              <w:left w:val="single" w:sz="4" w:space="0" w:color="000000"/>
            </w:tcBorders>
            <w:vAlign w:val="center"/>
          </w:tcPr>
          <w:p w14:paraId="47D52FDC"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Хуц</w:t>
            </w:r>
          </w:p>
        </w:tc>
        <w:tc>
          <w:tcPr>
            <w:tcW w:w="2430" w:type="dxa"/>
            <w:vAlign w:val="center"/>
          </w:tcPr>
          <w:p w14:paraId="47D52FDD"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512</w:t>
            </w:r>
          </w:p>
        </w:tc>
        <w:tc>
          <w:tcPr>
            <w:tcW w:w="6480" w:type="dxa"/>
          </w:tcPr>
          <w:p w14:paraId="47D52FDE" w14:textId="77777777" w:rsidR="003D7448" w:rsidRPr="00C03548" w:rsidRDefault="003D7448" w:rsidP="003D7448">
            <w:pPr>
              <w:spacing w:before="240" w:after="0" w:line="240" w:lineRule="auto"/>
              <w:rPr>
                <w:rFonts w:ascii="Times New Roman" w:hAnsi="Times New Roman" w:cs="Times New Roman"/>
                <w:lang w:val="mn-MN"/>
              </w:rPr>
            </w:pPr>
            <w:r w:rsidRPr="00C03548">
              <w:rPr>
                <w:rFonts w:ascii="Times New Roman" w:hAnsi="Times New Roman" w:cs="Times New Roman"/>
                <w:lang w:val="mn-MN"/>
              </w:rPr>
              <w:t>526</w:t>
            </w:r>
          </w:p>
        </w:tc>
      </w:tr>
      <w:tr w:rsidR="003D7448" w:rsidRPr="00C03548" w14:paraId="47D52FE5" w14:textId="77777777" w:rsidTr="003D7448">
        <w:tc>
          <w:tcPr>
            <w:tcW w:w="1885" w:type="dxa"/>
            <w:vMerge/>
          </w:tcPr>
          <w:p w14:paraId="47D52FE0"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2FE1" w14:textId="77777777" w:rsidR="003D7448" w:rsidRPr="00C03548" w:rsidRDefault="003D7448" w:rsidP="003D7448">
            <w:pPr>
              <w:pStyle w:val="Heading3"/>
              <w:rPr>
                <w:rFonts w:ascii="Times New Roman" w:hAnsi="Times New Roman"/>
                <w:b w:val="0"/>
                <w:sz w:val="22"/>
                <w:szCs w:val="22"/>
                <w:lang w:val="mn-MN"/>
              </w:rPr>
            </w:pPr>
          </w:p>
        </w:tc>
        <w:tc>
          <w:tcPr>
            <w:tcW w:w="1701" w:type="dxa"/>
            <w:gridSpan w:val="3"/>
            <w:tcBorders>
              <w:left w:val="single" w:sz="4" w:space="0" w:color="000000"/>
            </w:tcBorders>
            <w:vAlign w:val="center"/>
          </w:tcPr>
          <w:p w14:paraId="47D52FE2"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Ухна</w:t>
            </w:r>
          </w:p>
        </w:tc>
        <w:tc>
          <w:tcPr>
            <w:tcW w:w="2430" w:type="dxa"/>
            <w:vAlign w:val="center"/>
          </w:tcPr>
          <w:p w14:paraId="47D52FE3"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326</w:t>
            </w:r>
          </w:p>
        </w:tc>
        <w:tc>
          <w:tcPr>
            <w:tcW w:w="6480" w:type="dxa"/>
          </w:tcPr>
          <w:p w14:paraId="47D52FE4" w14:textId="77777777" w:rsidR="003D7448" w:rsidRPr="00C03548" w:rsidRDefault="003D7448" w:rsidP="003D7448">
            <w:pPr>
              <w:spacing w:before="240" w:after="0" w:line="240" w:lineRule="auto"/>
              <w:rPr>
                <w:rFonts w:ascii="Times New Roman" w:hAnsi="Times New Roman" w:cs="Times New Roman"/>
                <w:lang w:val="mn-MN"/>
              </w:rPr>
            </w:pPr>
            <w:r w:rsidRPr="00C03548">
              <w:rPr>
                <w:rFonts w:ascii="Times New Roman" w:hAnsi="Times New Roman" w:cs="Times New Roman"/>
                <w:lang w:val="mn-MN"/>
              </w:rPr>
              <w:t>312</w:t>
            </w:r>
          </w:p>
        </w:tc>
      </w:tr>
      <w:tr w:rsidR="003D7448" w:rsidRPr="00C03548" w14:paraId="47D52FEB" w14:textId="77777777" w:rsidTr="00816CB8">
        <w:tc>
          <w:tcPr>
            <w:tcW w:w="1885" w:type="dxa"/>
            <w:vMerge/>
          </w:tcPr>
          <w:p w14:paraId="47D52FE6"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val="restart"/>
            <w:tcBorders>
              <w:right w:val="single" w:sz="4" w:space="0" w:color="000000"/>
            </w:tcBorders>
          </w:tcPr>
          <w:p w14:paraId="47D52FE7"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sz w:val="22"/>
                <w:szCs w:val="22"/>
                <w:lang w:val="mn-MN"/>
              </w:rPr>
              <w:t>Ялган тэмдэглэж бүртгэлжүүлэх үхрийн  тоо</w:t>
            </w:r>
          </w:p>
        </w:tc>
        <w:tc>
          <w:tcPr>
            <w:tcW w:w="1701" w:type="dxa"/>
            <w:gridSpan w:val="3"/>
            <w:tcBorders>
              <w:left w:val="single" w:sz="4" w:space="0" w:color="000000"/>
            </w:tcBorders>
            <w:vAlign w:val="center"/>
          </w:tcPr>
          <w:p w14:paraId="47D52FE8"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махны</w:t>
            </w:r>
          </w:p>
        </w:tc>
        <w:tc>
          <w:tcPr>
            <w:tcW w:w="2430" w:type="dxa"/>
            <w:vAlign w:val="center"/>
          </w:tcPr>
          <w:p w14:paraId="47D52FE9"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w:t>
            </w:r>
          </w:p>
        </w:tc>
        <w:tc>
          <w:tcPr>
            <w:tcW w:w="6480" w:type="dxa"/>
            <w:vMerge w:val="restart"/>
            <w:vAlign w:val="center"/>
          </w:tcPr>
          <w:p w14:paraId="47D52FEA"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47D52FF1" w14:textId="77777777" w:rsidTr="00816CB8">
        <w:tc>
          <w:tcPr>
            <w:tcW w:w="1885" w:type="dxa"/>
            <w:vMerge/>
          </w:tcPr>
          <w:p w14:paraId="47D52FEC"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2FED" w14:textId="77777777" w:rsidR="003D7448" w:rsidRPr="00C03548" w:rsidRDefault="003D7448" w:rsidP="003D7448">
            <w:pPr>
              <w:pStyle w:val="Heading3"/>
              <w:rPr>
                <w:rFonts w:ascii="Times New Roman" w:hAnsi="Times New Roman"/>
                <w:b w:val="0"/>
                <w:sz w:val="22"/>
                <w:szCs w:val="22"/>
                <w:lang w:val="mn-MN"/>
              </w:rPr>
            </w:pPr>
          </w:p>
        </w:tc>
        <w:tc>
          <w:tcPr>
            <w:tcW w:w="1701" w:type="dxa"/>
            <w:gridSpan w:val="3"/>
            <w:tcBorders>
              <w:left w:val="single" w:sz="4" w:space="0" w:color="000000"/>
            </w:tcBorders>
            <w:vAlign w:val="center"/>
          </w:tcPr>
          <w:p w14:paraId="47D52FEE"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сүүний</w:t>
            </w:r>
          </w:p>
        </w:tc>
        <w:tc>
          <w:tcPr>
            <w:tcW w:w="2430" w:type="dxa"/>
            <w:vAlign w:val="center"/>
          </w:tcPr>
          <w:p w14:paraId="47D52FEF"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w:t>
            </w:r>
          </w:p>
        </w:tc>
        <w:tc>
          <w:tcPr>
            <w:tcW w:w="6480" w:type="dxa"/>
            <w:vMerge/>
            <w:vAlign w:val="center"/>
          </w:tcPr>
          <w:p w14:paraId="47D52FF0"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47D52FF7" w14:textId="77777777" w:rsidTr="00816CB8">
        <w:tc>
          <w:tcPr>
            <w:tcW w:w="1885" w:type="dxa"/>
            <w:vMerge/>
          </w:tcPr>
          <w:p w14:paraId="47D52FF2"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2FF3" w14:textId="77777777" w:rsidR="003D7448" w:rsidRPr="00C03548" w:rsidRDefault="003D7448" w:rsidP="003D7448">
            <w:pPr>
              <w:pStyle w:val="Heading3"/>
              <w:rPr>
                <w:rFonts w:ascii="Times New Roman" w:hAnsi="Times New Roman"/>
                <w:b w:val="0"/>
                <w:sz w:val="22"/>
                <w:szCs w:val="22"/>
                <w:lang w:val="mn-MN"/>
              </w:rPr>
            </w:pPr>
          </w:p>
        </w:tc>
        <w:tc>
          <w:tcPr>
            <w:tcW w:w="1701" w:type="dxa"/>
            <w:gridSpan w:val="3"/>
            <w:tcBorders>
              <w:left w:val="single" w:sz="4" w:space="0" w:color="000000"/>
            </w:tcBorders>
            <w:vAlign w:val="center"/>
          </w:tcPr>
          <w:p w14:paraId="47D52FF4"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хосолмол</w:t>
            </w:r>
          </w:p>
        </w:tc>
        <w:tc>
          <w:tcPr>
            <w:tcW w:w="2430" w:type="dxa"/>
            <w:vAlign w:val="center"/>
          </w:tcPr>
          <w:p w14:paraId="47D52FF5" w14:textId="77777777" w:rsidR="003D7448" w:rsidRPr="00C03548" w:rsidRDefault="003D7448" w:rsidP="003D7448">
            <w:pPr>
              <w:pStyle w:val="Heading3"/>
              <w:jc w:val="center"/>
              <w:rPr>
                <w:rFonts w:ascii="Times New Roman" w:hAnsi="Times New Roman"/>
                <w:b w:val="0"/>
                <w:sz w:val="22"/>
                <w:szCs w:val="22"/>
                <w:lang w:val="mn-MN"/>
              </w:rPr>
            </w:pPr>
            <w:r w:rsidRPr="00C03548">
              <w:rPr>
                <w:rFonts w:ascii="Times New Roman" w:hAnsi="Times New Roman"/>
                <w:b w:val="0"/>
                <w:sz w:val="22"/>
                <w:szCs w:val="22"/>
                <w:lang w:val="mn-MN"/>
              </w:rPr>
              <w:t>40</w:t>
            </w:r>
          </w:p>
        </w:tc>
        <w:tc>
          <w:tcPr>
            <w:tcW w:w="6480" w:type="dxa"/>
            <w:vMerge/>
            <w:vAlign w:val="center"/>
          </w:tcPr>
          <w:p w14:paraId="47D52FF6"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47D52FFD" w14:textId="77777777" w:rsidTr="00816CB8">
        <w:tc>
          <w:tcPr>
            <w:tcW w:w="1885" w:type="dxa"/>
            <w:vMerge/>
          </w:tcPr>
          <w:p w14:paraId="47D52FF8"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val="restart"/>
            <w:tcBorders>
              <w:right w:val="single" w:sz="4" w:space="0" w:color="000000"/>
            </w:tcBorders>
          </w:tcPr>
          <w:p w14:paraId="47D52FF9"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lang w:val="mn-MN"/>
              </w:rPr>
              <w:t>Цөм сүргийн малын өсөлт</w:t>
            </w:r>
          </w:p>
        </w:tc>
        <w:tc>
          <w:tcPr>
            <w:tcW w:w="1701" w:type="dxa"/>
            <w:gridSpan w:val="3"/>
            <w:tcBorders>
              <w:left w:val="single" w:sz="4" w:space="0" w:color="000000"/>
            </w:tcBorders>
          </w:tcPr>
          <w:p w14:paraId="47D52FFA" w14:textId="77777777" w:rsidR="003D7448" w:rsidRPr="00C03548" w:rsidRDefault="003D7448" w:rsidP="003D7448">
            <w:pPr>
              <w:spacing w:after="0" w:line="240" w:lineRule="auto"/>
              <w:ind w:left="666"/>
              <w:jc w:val="both"/>
              <w:rPr>
                <w:rFonts w:ascii="Times New Roman" w:hAnsi="Times New Roman" w:cs="Times New Roman"/>
                <w:lang w:val="mn-MN"/>
              </w:rPr>
            </w:pPr>
            <w:r w:rsidRPr="00C03548">
              <w:rPr>
                <w:rFonts w:ascii="Times New Roman" w:hAnsi="Times New Roman" w:cs="Times New Roman"/>
                <w:lang w:val="mn-MN"/>
              </w:rPr>
              <w:t>Адуу</w:t>
            </w:r>
          </w:p>
        </w:tc>
        <w:tc>
          <w:tcPr>
            <w:tcW w:w="2430" w:type="dxa"/>
            <w:vAlign w:val="center"/>
          </w:tcPr>
          <w:p w14:paraId="47D52FFB"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w:t>
            </w:r>
          </w:p>
        </w:tc>
        <w:tc>
          <w:tcPr>
            <w:tcW w:w="6480" w:type="dxa"/>
            <w:vMerge/>
            <w:vAlign w:val="center"/>
          </w:tcPr>
          <w:p w14:paraId="47D52FFC"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47D53003" w14:textId="77777777" w:rsidTr="00816CB8">
        <w:tc>
          <w:tcPr>
            <w:tcW w:w="1885" w:type="dxa"/>
            <w:vMerge/>
          </w:tcPr>
          <w:p w14:paraId="47D52FFE"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2FFF" w14:textId="77777777" w:rsidR="003D7448" w:rsidRPr="00C03548" w:rsidRDefault="003D7448" w:rsidP="003D7448">
            <w:pPr>
              <w:spacing w:after="0" w:line="240" w:lineRule="auto"/>
              <w:jc w:val="both"/>
              <w:rPr>
                <w:rFonts w:ascii="Times New Roman" w:hAnsi="Times New Roman" w:cs="Times New Roman"/>
                <w:lang w:val="mn-MN"/>
              </w:rPr>
            </w:pPr>
          </w:p>
        </w:tc>
        <w:tc>
          <w:tcPr>
            <w:tcW w:w="1701" w:type="dxa"/>
            <w:gridSpan w:val="3"/>
            <w:tcBorders>
              <w:left w:val="single" w:sz="4" w:space="0" w:color="000000"/>
            </w:tcBorders>
          </w:tcPr>
          <w:p w14:paraId="47D53000" w14:textId="77777777" w:rsidR="003D7448" w:rsidRPr="00C03548" w:rsidRDefault="003D7448" w:rsidP="003D7448">
            <w:pPr>
              <w:spacing w:after="0" w:line="240" w:lineRule="auto"/>
              <w:ind w:left="666"/>
              <w:jc w:val="both"/>
              <w:rPr>
                <w:rFonts w:ascii="Times New Roman" w:hAnsi="Times New Roman" w:cs="Times New Roman"/>
                <w:lang w:val="mn-MN"/>
              </w:rPr>
            </w:pPr>
            <w:r w:rsidRPr="00C03548">
              <w:rPr>
                <w:rFonts w:ascii="Times New Roman" w:hAnsi="Times New Roman" w:cs="Times New Roman"/>
                <w:lang w:val="mn-MN"/>
              </w:rPr>
              <w:t>Үхэр</w:t>
            </w:r>
          </w:p>
        </w:tc>
        <w:tc>
          <w:tcPr>
            <w:tcW w:w="2430" w:type="dxa"/>
            <w:vAlign w:val="center"/>
          </w:tcPr>
          <w:p w14:paraId="47D53001"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1219</w:t>
            </w:r>
          </w:p>
        </w:tc>
        <w:tc>
          <w:tcPr>
            <w:tcW w:w="6480" w:type="dxa"/>
            <w:vMerge/>
            <w:vAlign w:val="center"/>
          </w:tcPr>
          <w:p w14:paraId="47D53002"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47D53009" w14:textId="77777777" w:rsidTr="00816CB8">
        <w:tc>
          <w:tcPr>
            <w:tcW w:w="1885" w:type="dxa"/>
            <w:vMerge/>
          </w:tcPr>
          <w:p w14:paraId="47D53004"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3005" w14:textId="77777777" w:rsidR="003D7448" w:rsidRPr="00C03548" w:rsidRDefault="003D7448" w:rsidP="003D7448">
            <w:pPr>
              <w:spacing w:after="0" w:line="240" w:lineRule="auto"/>
              <w:jc w:val="both"/>
              <w:rPr>
                <w:rFonts w:ascii="Times New Roman" w:hAnsi="Times New Roman" w:cs="Times New Roman"/>
                <w:lang w:val="mn-MN"/>
              </w:rPr>
            </w:pPr>
          </w:p>
        </w:tc>
        <w:tc>
          <w:tcPr>
            <w:tcW w:w="1701" w:type="dxa"/>
            <w:gridSpan w:val="3"/>
            <w:tcBorders>
              <w:left w:val="single" w:sz="4" w:space="0" w:color="000000"/>
            </w:tcBorders>
          </w:tcPr>
          <w:p w14:paraId="47D53006" w14:textId="77777777" w:rsidR="003D7448" w:rsidRPr="00C03548" w:rsidRDefault="003D7448" w:rsidP="003D7448">
            <w:pPr>
              <w:spacing w:after="0" w:line="240" w:lineRule="auto"/>
              <w:ind w:left="666"/>
              <w:jc w:val="both"/>
              <w:rPr>
                <w:rFonts w:ascii="Times New Roman" w:hAnsi="Times New Roman" w:cs="Times New Roman"/>
                <w:lang w:val="mn-MN"/>
              </w:rPr>
            </w:pPr>
            <w:r w:rsidRPr="00C03548">
              <w:rPr>
                <w:rFonts w:ascii="Times New Roman" w:hAnsi="Times New Roman" w:cs="Times New Roman"/>
                <w:lang w:val="mn-MN"/>
              </w:rPr>
              <w:t>Хонь</w:t>
            </w:r>
          </w:p>
        </w:tc>
        <w:tc>
          <w:tcPr>
            <w:tcW w:w="2430" w:type="dxa"/>
            <w:vAlign w:val="center"/>
          </w:tcPr>
          <w:p w14:paraId="47D53007"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10356</w:t>
            </w:r>
          </w:p>
        </w:tc>
        <w:tc>
          <w:tcPr>
            <w:tcW w:w="6480" w:type="dxa"/>
            <w:vMerge/>
            <w:vAlign w:val="center"/>
          </w:tcPr>
          <w:p w14:paraId="47D53008"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47D5300F" w14:textId="77777777" w:rsidTr="00816CB8">
        <w:tc>
          <w:tcPr>
            <w:tcW w:w="1885" w:type="dxa"/>
            <w:vMerge/>
          </w:tcPr>
          <w:p w14:paraId="47D5300A" w14:textId="77777777" w:rsidR="003D7448" w:rsidRPr="00C03548" w:rsidRDefault="003D7448" w:rsidP="003D7448">
            <w:pPr>
              <w:spacing w:after="0" w:line="240" w:lineRule="auto"/>
              <w:jc w:val="both"/>
              <w:rPr>
                <w:rFonts w:ascii="Times New Roman" w:hAnsi="Times New Roman" w:cs="Times New Roman"/>
                <w:lang w:val="mn-MN"/>
              </w:rPr>
            </w:pPr>
          </w:p>
        </w:tc>
        <w:tc>
          <w:tcPr>
            <w:tcW w:w="2079" w:type="dxa"/>
            <w:vMerge/>
            <w:tcBorders>
              <w:right w:val="single" w:sz="4" w:space="0" w:color="000000"/>
            </w:tcBorders>
          </w:tcPr>
          <w:p w14:paraId="47D5300B" w14:textId="77777777" w:rsidR="003D7448" w:rsidRPr="00C03548" w:rsidRDefault="003D7448" w:rsidP="003D7448">
            <w:pPr>
              <w:spacing w:after="0" w:line="240" w:lineRule="auto"/>
              <w:jc w:val="both"/>
              <w:rPr>
                <w:rFonts w:ascii="Times New Roman" w:hAnsi="Times New Roman" w:cs="Times New Roman"/>
                <w:lang w:val="mn-MN"/>
              </w:rPr>
            </w:pPr>
          </w:p>
        </w:tc>
        <w:tc>
          <w:tcPr>
            <w:tcW w:w="1701" w:type="dxa"/>
            <w:gridSpan w:val="3"/>
            <w:tcBorders>
              <w:left w:val="single" w:sz="4" w:space="0" w:color="000000"/>
            </w:tcBorders>
          </w:tcPr>
          <w:p w14:paraId="47D5300C" w14:textId="77777777" w:rsidR="003D7448" w:rsidRPr="00C03548" w:rsidRDefault="003D7448" w:rsidP="003D7448">
            <w:pPr>
              <w:spacing w:after="0" w:line="240" w:lineRule="auto"/>
              <w:ind w:left="666"/>
              <w:jc w:val="both"/>
              <w:rPr>
                <w:rFonts w:ascii="Times New Roman" w:hAnsi="Times New Roman" w:cs="Times New Roman"/>
                <w:lang w:val="mn-MN"/>
              </w:rPr>
            </w:pPr>
            <w:r w:rsidRPr="00C03548">
              <w:rPr>
                <w:rFonts w:ascii="Times New Roman" w:hAnsi="Times New Roman" w:cs="Times New Roman"/>
                <w:lang w:val="mn-MN"/>
              </w:rPr>
              <w:t>Ямаа</w:t>
            </w:r>
          </w:p>
        </w:tc>
        <w:tc>
          <w:tcPr>
            <w:tcW w:w="2430" w:type="dxa"/>
            <w:vAlign w:val="center"/>
          </w:tcPr>
          <w:p w14:paraId="47D5300D"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6988</w:t>
            </w:r>
          </w:p>
        </w:tc>
        <w:tc>
          <w:tcPr>
            <w:tcW w:w="6480" w:type="dxa"/>
            <w:vMerge/>
            <w:vAlign w:val="center"/>
          </w:tcPr>
          <w:p w14:paraId="47D5300E" w14:textId="77777777" w:rsidR="003D7448" w:rsidRPr="00C03548" w:rsidRDefault="003D7448" w:rsidP="003D7448">
            <w:pPr>
              <w:spacing w:before="240" w:after="0" w:line="240" w:lineRule="auto"/>
              <w:jc w:val="both"/>
              <w:rPr>
                <w:rFonts w:ascii="Times New Roman" w:hAnsi="Times New Roman" w:cs="Times New Roman"/>
                <w:lang w:val="mn-MN"/>
              </w:rPr>
            </w:pPr>
          </w:p>
        </w:tc>
      </w:tr>
      <w:tr w:rsidR="003D7448" w:rsidRPr="00C03548" w14:paraId="14A917DD" w14:textId="77777777" w:rsidTr="0080178D">
        <w:tc>
          <w:tcPr>
            <w:tcW w:w="14575" w:type="dxa"/>
            <w:gridSpan w:val="7"/>
          </w:tcPr>
          <w:p w14:paraId="0164D76D" w14:textId="77777777" w:rsidR="003D7448" w:rsidRPr="00C03548" w:rsidRDefault="003D7448" w:rsidP="003D7448">
            <w:pPr>
              <w:spacing w:after="0" w:line="240" w:lineRule="auto"/>
              <w:jc w:val="center"/>
              <w:rPr>
                <w:rFonts w:ascii="Times New Roman" w:hAnsi="Times New Roman" w:cs="Times New Roman"/>
                <w:b/>
                <w:lang w:val="mn-MN"/>
              </w:rPr>
            </w:pPr>
          </w:p>
        </w:tc>
      </w:tr>
      <w:tr w:rsidR="003D7448" w:rsidRPr="00C03548" w14:paraId="47D53011" w14:textId="77777777" w:rsidTr="0080178D">
        <w:tc>
          <w:tcPr>
            <w:tcW w:w="14575" w:type="dxa"/>
            <w:gridSpan w:val="7"/>
          </w:tcPr>
          <w:p w14:paraId="47D53010" w14:textId="77777777" w:rsidR="003D7448" w:rsidRPr="00C03548" w:rsidRDefault="003D7448" w:rsidP="003D7448">
            <w:pPr>
              <w:spacing w:after="0" w:line="240" w:lineRule="auto"/>
              <w:jc w:val="center"/>
              <w:rPr>
                <w:rFonts w:ascii="Times New Roman" w:hAnsi="Times New Roman" w:cs="Times New Roman"/>
                <w:b/>
                <w:lang w:val="mn-MN"/>
              </w:rPr>
            </w:pPr>
            <w:r w:rsidRPr="00C03548">
              <w:rPr>
                <w:rFonts w:ascii="Times New Roman" w:hAnsi="Times New Roman" w:cs="Times New Roman"/>
                <w:b/>
                <w:lang w:val="mn-MN"/>
              </w:rPr>
              <w:t>МАЛЫН ЭРҮҮЛ МЭНДИЙГ БАТАЛГААЖУУЛЖ, НИЙГМИЙН ЭРҮҮЛ МЭНДИЙГ ХАМГААЛАХ ТӨСӨЛ , АРГА ХЭМЖЭЭ</w:t>
            </w:r>
          </w:p>
        </w:tc>
      </w:tr>
      <w:tr w:rsidR="003D7448" w:rsidRPr="00C03548" w14:paraId="47D53017" w14:textId="77777777" w:rsidTr="00816CB8">
        <w:trPr>
          <w:trHeight w:val="516"/>
        </w:trPr>
        <w:tc>
          <w:tcPr>
            <w:tcW w:w="1885" w:type="dxa"/>
            <w:vMerge w:val="restart"/>
          </w:tcPr>
          <w:p w14:paraId="47D53012"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lang w:val="mn-MN"/>
              </w:rPr>
              <w:t>18.Мал эмнэлэгийн чиглэлээр:</w:t>
            </w:r>
          </w:p>
        </w:tc>
        <w:tc>
          <w:tcPr>
            <w:tcW w:w="2930" w:type="dxa"/>
            <w:gridSpan w:val="3"/>
          </w:tcPr>
          <w:p w14:paraId="47D53013" w14:textId="77777777" w:rsidR="003D7448" w:rsidRPr="00C03548" w:rsidRDefault="003D7448" w:rsidP="003D7448">
            <w:pPr>
              <w:spacing w:after="0" w:line="240" w:lineRule="auto"/>
              <w:rPr>
                <w:rFonts w:ascii="Times New Roman" w:hAnsi="Times New Roman" w:cs="Times New Roman"/>
                <w:shd w:val="clear" w:color="auto" w:fill="FFFFFF"/>
                <w:lang w:val="mn-MN"/>
              </w:rPr>
            </w:pPr>
            <w:r w:rsidRPr="00C03548">
              <w:rPr>
                <w:rFonts w:ascii="Times New Roman" w:hAnsi="Times New Roman" w:cs="Times New Roman"/>
                <w:shd w:val="clear" w:color="auto" w:fill="FFFFFF"/>
                <w:lang w:val="mn-MN"/>
              </w:rPr>
              <w:t>Халдварт өвчнөөс урьдчилан сэргийлэх вакцин хамрагдалт</w:t>
            </w:r>
          </w:p>
        </w:tc>
        <w:tc>
          <w:tcPr>
            <w:tcW w:w="850" w:type="dxa"/>
          </w:tcPr>
          <w:p w14:paraId="47D53014" w14:textId="77777777" w:rsidR="003D7448" w:rsidRPr="00C03548" w:rsidRDefault="003D7448" w:rsidP="003D7448">
            <w:pPr>
              <w:spacing w:after="0" w:line="240" w:lineRule="auto"/>
              <w:jc w:val="both"/>
              <w:rPr>
                <w:rFonts w:ascii="Times New Roman" w:hAnsi="Times New Roman" w:cs="Times New Roman"/>
                <w:shd w:val="clear" w:color="auto" w:fill="FFFFFF"/>
                <w:lang w:val="mn-MN"/>
              </w:rPr>
            </w:pPr>
            <w:r w:rsidRPr="00C03548">
              <w:rPr>
                <w:rFonts w:ascii="Times New Roman" w:hAnsi="Times New Roman" w:cs="Times New Roman"/>
                <w:shd w:val="clear" w:color="auto" w:fill="FFFFFF"/>
                <w:lang w:val="mn-MN"/>
              </w:rPr>
              <w:t xml:space="preserve"> /мян.толгой/</w:t>
            </w:r>
          </w:p>
        </w:tc>
        <w:tc>
          <w:tcPr>
            <w:tcW w:w="2430" w:type="dxa"/>
          </w:tcPr>
          <w:p w14:paraId="47D53015"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77.9</w:t>
            </w:r>
          </w:p>
        </w:tc>
        <w:tc>
          <w:tcPr>
            <w:tcW w:w="6480" w:type="dxa"/>
            <w:vAlign w:val="center"/>
          </w:tcPr>
          <w:p w14:paraId="47D53016" w14:textId="2CB8155D" w:rsidR="003D7448" w:rsidRPr="00C03548" w:rsidRDefault="003D7448" w:rsidP="003D7448">
            <w:pPr>
              <w:spacing w:after="0" w:line="240" w:lineRule="auto"/>
              <w:jc w:val="both"/>
              <w:rPr>
                <w:rFonts w:ascii="Times New Roman" w:hAnsi="Times New Roman" w:cs="Times New Roman"/>
                <w:lang w:val="mn-MN"/>
              </w:rPr>
            </w:pPr>
            <w:proofErr w:type="spellStart"/>
            <w:r w:rsidRPr="00C03548">
              <w:rPr>
                <w:rFonts w:ascii="Times New Roman" w:hAnsi="Times New Roman" w:cs="Times New Roman"/>
                <w:color w:val="333333"/>
                <w:shd w:val="clear" w:color="auto" w:fill="FFFFFF"/>
              </w:rPr>
              <w:t>Халдварт</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өвчнөөс</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урьдчилан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сэргийлэх</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арга</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хэмжээнд</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давхардсан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тоогоор</w:t>
            </w:r>
            <w:proofErr w:type="spellEnd"/>
            <w:r w:rsidRPr="00C03548">
              <w:rPr>
                <w:rFonts w:ascii="Times New Roman" w:hAnsi="Times New Roman" w:cs="Times New Roman"/>
                <w:color w:val="333333"/>
                <w:shd w:val="clear" w:color="auto" w:fill="FFFFFF"/>
              </w:rPr>
              <w:t xml:space="preserve"> 41 </w:t>
            </w:r>
            <w:proofErr w:type="spellStart"/>
            <w:proofErr w:type="gramStart"/>
            <w:r w:rsidRPr="00C03548">
              <w:rPr>
                <w:rFonts w:ascii="Times New Roman" w:hAnsi="Times New Roman" w:cs="Times New Roman"/>
                <w:color w:val="333333"/>
                <w:shd w:val="clear" w:color="auto" w:fill="FFFFFF"/>
              </w:rPr>
              <w:t>мян.толгой</w:t>
            </w:r>
            <w:proofErr w:type="spellEnd"/>
            <w:proofErr w:type="gram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мал</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хамрагдсан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байна</w:t>
            </w:r>
            <w:proofErr w:type="spellEnd"/>
            <w:r w:rsidRPr="00C03548">
              <w:rPr>
                <w:rFonts w:ascii="Times New Roman" w:hAnsi="Times New Roman" w:cs="Times New Roman"/>
                <w:color w:val="333333"/>
                <w:shd w:val="clear" w:color="auto" w:fill="FFFFFF"/>
              </w:rPr>
              <w:t xml:space="preserve">. </w:t>
            </w:r>
          </w:p>
        </w:tc>
      </w:tr>
      <w:tr w:rsidR="003D7448" w:rsidRPr="00C03548" w14:paraId="47D5301C" w14:textId="77777777" w:rsidTr="00816CB8">
        <w:tc>
          <w:tcPr>
            <w:tcW w:w="1885" w:type="dxa"/>
            <w:vMerge/>
          </w:tcPr>
          <w:p w14:paraId="47D53018"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19" w14:textId="77777777" w:rsidR="003D7448" w:rsidRPr="00C03548" w:rsidRDefault="003D7448" w:rsidP="003D7448">
            <w:pPr>
              <w:spacing w:after="0" w:line="240" w:lineRule="auto"/>
              <w:rPr>
                <w:rFonts w:ascii="Times New Roman" w:hAnsi="Times New Roman" w:cs="Times New Roman"/>
                <w:shd w:val="clear" w:color="auto" w:fill="FFFFFF"/>
                <w:lang w:val="mn-MN"/>
              </w:rPr>
            </w:pPr>
            <w:r w:rsidRPr="00C03548">
              <w:rPr>
                <w:rFonts w:ascii="Times New Roman" w:hAnsi="Times New Roman" w:cs="Times New Roman"/>
                <w:shd w:val="clear" w:color="auto" w:fill="FFFFFF"/>
                <w:lang w:val="mn-MN"/>
              </w:rPr>
              <w:t>Лаборторийн шинжилгээнд                                   хамрагдах мял/мян толгой/</w:t>
            </w:r>
          </w:p>
        </w:tc>
        <w:tc>
          <w:tcPr>
            <w:tcW w:w="2430" w:type="dxa"/>
          </w:tcPr>
          <w:p w14:paraId="47D5301A"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0.5</w:t>
            </w:r>
          </w:p>
        </w:tc>
        <w:tc>
          <w:tcPr>
            <w:tcW w:w="6480" w:type="dxa"/>
            <w:vAlign w:val="center"/>
          </w:tcPr>
          <w:p w14:paraId="47D5301B" w14:textId="19A5F17E" w:rsidR="003D7448" w:rsidRPr="00C03548" w:rsidRDefault="003D7448" w:rsidP="003D7448">
            <w:pPr>
              <w:spacing w:after="0" w:line="240" w:lineRule="auto"/>
              <w:jc w:val="both"/>
              <w:rPr>
                <w:rFonts w:ascii="Times New Roman" w:hAnsi="Times New Roman" w:cs="Times New Roman"/>
                <w:lang w:val="mn-MN"/>
              </w:rPr>
            </w:pPr>
            <w:proofErr w:type="spellStart"/>
            <w:r w:rsidRPr="00C03548">
              <w:rPr>
                <w:rFonts w:ascii="Times New Roman" w:hAnsi="Times New Roman" w:cs="Times New Roman"/>
                <w:color w:val="333333"/>
                <w:shd w:val="clear" w:color="auto" w:fill="FFFFFF"/>
              </w:rPr>
              <w:t>Нийт</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малчин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мал</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бүхий</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иргэдийн</w:t>
            </w:r>
            <w:proofErr w:type="spellEnd"/>
            <w:r w:rsidRPr="00C03548">
              <w:rPr>
                <w:rFonts w:ascii="Times New Roman" w:hAnsi="Times New Roman" w:cs="Times New Roman"/>
                <w:color w:val="333333"/>
                <w:shd w:val="clear" w:color="auto" w:fill="FFFFFF"/>
              </w:rPr>
              <w:t xml:space="preserve"> 150 </w:t>
            </w:r>
            <w:proofErr w:type="spellStart"/>
            <w:r w:rsidRPr="00C03548">
              <w:rPr>
                <w:rFonts w:ascii="Times New Roman" w:hAnsi="Times New Roman" w:cs="Times New Roman"/>
                <w:color w:val="333333"/>
                <w:shd w:val="clear" w:color="auto" w:fill="FFFFFF"/>
              </w:rPr>
              <w:t>өрхийн</w:t>
            </w:r>
            <w:proofErr w:type="spellEnd"/>
            <w:r w:rsidRPr="00C03548">
              <w:rPr>
                <w:rFonts w:ascii="Times New Roman" w:hAnsi="Times New Roman" w:cs="Times New Roman"/>
                <w:color w:val="333333"/>
                <w:shd w:val="clear" w:color="auto" w:fill="FFFFFF"/>
              </w:rPr>
              <w:t xml:space="preserve"> 62 </w:t>
            </w:r>
            <w:proofErr w:type="spellStart"/>
            <w:proofErr w:type="gramStart"/>
            <w:r w:rsidRPr="00C03548">
              <w:rPr>
                <w:rFonts w:ascii="Times New Roman" w:hAnsi="Times New Roman" w:cs="Times New Roman"/>
                <w:color w:val="333333"/>
                <w:shd w:val="clear" w:color="auto" w:fill="FFFFFF"/>
              </w:rPr>
              <w:t>мян.толгой</w:t>
            </w:r>
            <w:proofErr w:type="spellEnd"/>
            <w:proofErr w:type="gram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малыг</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эрүүл</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мэндийн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үзлэгт</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бүрэн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хамруулаад</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байна</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Шимэгчтэх</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өвчнөөс</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урьдчилан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сэргийлэх</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арга</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хэмжээнд</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давхардсан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тоогоор</w:t>
            </w:r>
            <w:proofErr w:type="spellEnd"/>
            <w:r w:rsidRPr="00C03548">
              <w:rPr>
                <w:rFonts w:ascii="Times New Roman" w:hAnsi="Times New Roman" w:cs="Times New Roman"/>
                <w:color w:val="333333"/>
                <w:shd w:val="clear" w:color="auto" w:fill="FFFFFF"/>
              </w:rPr>
              <w:t xml:space="preserve"> 63 </w:t>
            </w:r>
            <w:proofErr w:type="spellStart"/>
            <w:proofErr w:type="gramStart"/>
            <w:r w:rsidRPr="00C03548">
              <w:rPr>
                <w:rFonts w:ascii="Times New Roman" w:hAnsi="Times New Roman" w:cs="Times New Roman"/>
                <w:color w:val="333333"/>
                <w:shd w:val="clear" w:color="auto" w:fill="FFFFFF"/>
              </w:rPr>
              <w:t>мян.толгой</w:t>
            </w:r>
            <w:proofErr w:type="spellEnd"/>
            <w:proofErr w:type="gram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мал</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хамрагдаад</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байна</w:t>
            </w:r>
            <w:proofErr w:type="spellEnd"/>
            <w:r w:rsidRPr="00C03548">
              <w:rPr>
                <w:rFonts w:ascii="Times New Roman" w:hAnsi="Times New Roman" w:cs="Times New Roman"/>
                <w:color w:val="333333"/>
                <w:shd w:val="clear" w:color="auto" w:fill="FFFFFF"/>
              </w:rPr>
              <w:t>.</w:t>
            </w:r>
          </w:p>
        </w:tc>
      </w:tr>
      <w:tr w:rsidR="003D7448" w:rsidRPr="00C03548" w14:paraId="47D53021" w14:textId="77777777" w:rsidTr="00816CB8">
        <w:tc>
          <w:tcPr>
            <w:tcW w:w="1885" w:type="dxa"/>
            <w:vMerge/>
          </w:tcPr>
          <w:p w14:paraId="47D5301D"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1E" w14:textId="77777777" w:rsidR="003D7448" w:rsidRPr="00C03548" w:rsidRDefault="003D7448" w:rsidP="003D7448">
            <w:pPr>
              <w:spacing w:after="0" w:line="240" w:lineRule="auto"/>
              <w:jc w:val="both"/>
              <w:rPr>
                <w:rFonts w:ascii="Times New Roman" w:hAnsi="Times New Roman" w:cs="Times New Roman"/>
                <w:shd w:val="clear" w:color="auto" w:fill="FFFFFF"/>
                <w:lang w:val="mn-MN"/>
              </w:rPr>
            </w:pPr>
            <w:r w:rsidRPr="00C03548">
              <w:rPr>
                <w:rFonts w:ascii="Times New Roman" w:hAnsi="Times New Roman" w:cs="Times New Roman"/>
                <w:shd w:val="clear" w:color="auto" w:fill="FFFFFF"/>
                <w:lang w:val="mn-MN"/>
              </w:rPr>
              <w:t>Ариутгал халдваргүйтэл хийх талбай/мян.м2/</w:t>
            </w:r>
          </w:p>
        </w:tc>
        <w:tc>
          <w:tcPr>
            <w:tcW w:w="2430" w:type="dxa"/>
          </w:tcPr>
          <w:p w14:paraId="47D5301F"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49.8</w:t>
            </w:r>
          </w:p>
        </w:tc>
        <w:tc>
          <w:tcPr>
            <w:tcW w:w="6480" w:type="dxa"/>
            <w:vAlign w:val="center"/>
          </w:tcPr>
          <w:p w14:paraId="47D53020" w14:textId="30915F54" w:rsidR="003D7448" w:rsidRPr="00C03548" w:rsidRDefault="003D7448" w:rsidP="003D7448">
            <w:pPr>
              <w:spacing w:after="0" w:line="240" w:lineRule="auto"/>
              <w:jc w:val="both"/>
              <w:rPr>
                <w:rFonts w:ascii="Times New Roman" w:hAnsi="Times New Roman" w:cs="Times New Roman"/>
                <w:lang w:val="mn-MN"/>
              </w:rPr>
            </w:pPr>
            <w:proofErr w:type="spellStart"/>
            <w:r w:rsidRPr="00C03548">
              <w:rPr>
                <w:rFonts w:ascii="Times New Roman" w:hAnsi="Times New Roman" w:cs="Times New Roman"/>
                <w:color w:val="333333"/>
                <w:shd w:val="clear" w:color="auto" w:fill="FFFFFF"/>
              </w:rPr>
              <w:t>Халдваргүйтгэлийг</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худаг</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уст</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цэг</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бэлчээр</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хашаа</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хороо</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устгалын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цэг</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гээд</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нийт</w:t>
            </w:r>
            <w:proofErr w:type="spellEnd"/>
            <w:r w:rsidRPr="00C03548">
              <w:rPr>
                <w:rFonts w:ascii="Times New Roman" w:hAnsi="Times New Roman" w:cs="Times New Roman"/>
                <w:color w:val="333333"/>
                <w:shd w:val="clear" w:color="auto" w:fill="FFFFFF"/>
              </w:rPr>
              <w:t xml:space="preserve"> 2520м2-г </w:t>
            </w:r>
            <w:proofErr w:type="spellStart"/>
            <w:r w:rsidRPr="00C03548">
              <w:rPr>
                <w:rFonts w:ascii="Times New Roman" w:hAnsi="Times New Roman" w:cs="Times New Roman"/>
                <w:color w:val="333333"/>
                <w:shd w:val="clear" w:color="auto" w:fill="FFFFFF"/>
              </w:rPr>
              <w:t>ариутган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халдваргүйжүүллээ</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Нийтийн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эзэмшлийн</w:t>
            </w:r>
            <w:proofErr w:type="spellEnd"/>
            <w:r w:rsidRPr="00C03548">
              <w:rPr>
                <w:rFonts w:ascii="Times New Roman" w:hAnsi="Times New Roman" w:cs="Times New Roman"/>
                <w:color w:val="333333"/>
                <w:shd w:val="clear" w:color="auto" w:fill="FFFFFF"/>
              </w:rPr>
              <w:t xml:space="preserve"> 30 </w:t>
            </w:r>
            <w:proofErr w:type="gramStart"/>
            <w:r w:rsidRPr="00C03548">
              <w:rPr>
                <w:rFonts w:ascii="Times New Roman" w:hAnsi="Times New Roman" w:cs="Times New Roman"/>
                <w:color w:val="333333"/>
                <w:shd w:val="clear" w:color="auto" w:fill="FFFFFF"/>
              </w:rPr>
              <w:t>мян.м</w:t>
            </w:r>
            <w:proofErr w:type="gramEnd"/>
            <w:r w:rsidRPr="00C03548">
              <w:rPr>
                <w:rFonts w:ascii="Times New Roman" w:hAnsi="Times New Roman" w:cs="Times New Roman"/>
                <w:color w:val="333333"/>
                <w:shd w:val="clear" w:color="auto" w:fill="FFFFFF"/>
              </w:rPr>
              <w:t xml:space="preserve">2талбайг </w:t>
            </w:r>
            <w:proofErr w:type="spellStart"/>
            <w:r w:rsidRPr="00C03548">
              <w:rPr>
                <w:rFonts w:ascii="Times New Roman" w:hAnsi="Times New Roman" w:cs="Times New Roman"/>
                <w:color w:val="333333"/>
                <w:shd w:val="clear" w:color="auto" w:fill="FFFFFF"/>
              </w:rPr>
              <w:t>ариутган</w:t>
            </w:r>
            <w:proofErr w:type="spellEnd"/>
            <w:r w:rsidRPr="00C03548">
              <w:rPr>
                <w:rFonts w:ascii="Times New Roman" w:hAnsi="Times New Roman" w:cs="Times New Roman"/>
                <w:color w:val="333333"/>
                <w:shd w:val="clear" w:color="auto" w:fill="FFFFFF"/>
              </w:rPr>
              <w:t xml:space="preserve"> </w:t>
            </w:r>
            <w:proofErr w:type="spellStart"/>
            <w:r w:rsidRPr="00C03548">
              <w:rPr>
                <w:rFonts w:ascii="Times New Roman" w:hAnsi="Times New Roman" w:cs="Times New Roman"/>
                <w:color w:val="333333"/>
                <w:shd w:val="clear" w:color="auto" w:fill="FFFFFF"/>
              </w:rPr>
              <w:t>халдваргүйтгэлээ</w:t>
            </w:r>
            <w:proofErr w:type="spellEnd"/>
            <w:r w:rsidRPr="00C03548">
              <w:rPr>
                <w:rFonts w:ascii="Times New Roman" w:hAnsi="Times New Roman" w:cs="Times New Roman"/>
                <w:color w:val="333333"/>
                <w:shd w:val="clear" w:color="auto" w:fill="FFFFFF"/>
              </w:rPr>
              <w:t>.</w:t>
            </w:r>
          </w:p>
        </w:tc>
      </w:tr>
      <w:tr w:rsidR="003D7448" w:rsidRPr="00C03548" w14:paraId="47D53023" w14:textId="77777777" w:rsidTr="0080178D">
        <w:tc>
          <w:tcPr>
            <w:tcW w:w="14575" w:type="dxa"/>
            <w:gridSpan w:val="7"/>
          </w:tcPr>
          <w:p w14:paraId="47D53022" w14:textId="77777777" w:rsidR="003D7448" w:rsidRPr="00C03548" w:rsidRDefault="003D7448" w:rsidP="003D7448">
            <w:pPr>
              <w:spacing w:after="0" w:line="240" w:lineRule="auto"/>
              <w:jc w:val="center"/>
              <w:rPr>
                <w:rFonts w:ascii="Times New Roman" w:hAnsi="Times New Roman" w:cs="Times New Roman"/>
                <w:b/>
                <w:lang w:val="mn-MN"/>
              </w:rPr>
            </w:pPr>
            <w:r w:rsidRPr="00C03548">
              <w:rPr>
                <w:rFonts w:ascii="Times New Roman" w:hAnsi="Times New Roman" w:cs="Times New Roman"/>
                <w:b/>
                <w:lang w:val="mn-MN"/>
              </w:rPr>
              <w:t>БАЙГАЛЬ ОРЧИН, АЯЛАЛ ЖУУЧЛАЛЫН  ТӨСӨЛ, АРГА ХЭМЖЭЭ</w:t>
            </w:r>
          </w:p>
        </w:tc>
      </w:tr>
      <w:tr w:rsidR="003D7448" w:rsidRPr="00C03548" w14:paraId="47D5302B" w14:textId="77777777" w:rsidTr="00816CB8">
        <w:tc>
          <w:tcPr>
            <w:tcW w:w="1885" w:type="dxa"/>
            <w:vMerge w:val="restart"/>
          </w:tcPr>
          <w:p w14:paraId="47D53024"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b/>
                <w:i/>
                <w:lang w:val="mn-MN"/>
              </w:rPr>
              <w:t>19."1.Байгаль орчныг хамгаалах бодлого"</w:t>
            </w:r>
            <w:r w:rsidRPr="00C03548">
              <w:rPr>
                <w:rFonts w:ascii="Times New Roman" w:hAnsi="Times New Roman" w:cs="Times New Roman"/>
                <w:b/>
                <w:lang w:val="mn-MN"/>
              </w:rPr>
              <w:t xml:space="preserve">  </w:t>
            </w:r>
            <w:r w:rsidRPr="00C03548">
              <w:rPr>
                <w:rFonts w:ascii="Times New Roman" w:hAnsi="Times New Roman" w:cs="Times New Roman"/>
                <w:lang w:val="mn-MN"/>
              </w:rPr>
              <w:t>хөтөлбөрийн хүрээнд:</w:t>
            </w:r>
          </w:p>
          <w:p w14:paraId="47D53025"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lang w:val="mn-MN"/>
              </w:rPr>
              <w:t>“Ногоон хөгжлийн бодлого” 2014 оны 43-р тогтоол,</w:t>
            </w:r>
          </w:p>
          <w:p w14:paraId="47D53026" w14:textId="77777777" w:rsidR="003D7448" w:rsidRPr="00C03548" w:rsidRDefault="003D7448" w:rsidP="003D7448">
            <w:pPr>
              <w:spacing w:after="0" w:line="240" w:lineRule="auto"/>
              <w:jc w:val="both"/>
              <w:rPr>
                <w:rFonts w:ascii="Times New Roman" w:hAnsi="Times New Roman" w:cs="Times New Roman"/>
              </w:rPr>
            </w:pPr>
            <w:r w:rsidRPr="00C03548">
              <w:rPr>
                <w:rFonts w:ascii="Times New Roman" w:hAnsi="Times New Roman" w:cs="Times New Roman"/>
                <w:lang w:val="mn-MN"/>
              </w:rPr>
              <w:t>“Аймгийн Засаг даргын үйл ажиллагааны хөтөлбөр”</w:t>
            </w:r>
            <w:r w:rsidRPr="00C03548">
              <w:rPr>
                <w:rFonts w:ascii="Times New Roman" w:hAnsi="Times New Roman" w:cs="Times New Roman"/>
              </w:rPr>
              <w:t xml:space="preserve"> /201</w:t>
            </w:r>
            <w:r w:rsidRPr="00C03548">
              <w:rPr>
                <w:rFonts w:ascii="Times New Roman" w:hAnsi="Times New Roman" w:cs="Times New Roman"/>
                <w:lang w:val="mn-MN"/>
              </w:rPr>
              <w:t>7</w:t>
            </w:r>
            <w:r w:rsidRPr="00C03548">
              <w:rPr>
                <w:rFonts w:ascii="Times New Roman" w:hAnsi="Times New Roman" w:cs="Times New Roman"/>
              </w:rPr>
              <w:t>-20</w:t>
            </w:r>
            <w:r w:rsidRPr="00C03548">
              <w:rPr>
                <w:rFonts w:ascii="Times New Roman" w:hAnsi="Times New Roman" w:cs="Times New Roman"/>
                <w:lang w:val="mn-MN"/>
              </w:rPr>
              <w:t>20</w:t>
            </w:r>
            <w:r w:rsidRPr="00C03548">
              <w:rPr>
                <w:rFonts w:ascii="Times New Roman" w:hAnsi="Times New Roman" w:cs="Times New Roman"/>
              </w:rPr>
              <w:t xml:space="preserve"> </w:t>
            </w:r>
            <w:proofErr w:type="spellStart"/>
            <w:r w:rsidRPr="00C03548">
              <w:rPr>
                <w:rFonts w:ascii="Times New Roman" w:hAnsi="Times New Roman" w:cs="Times New Roman"/>
              </w:rPr>
              <w:t>он</w:t>
            </w:r>
            <w:proofErr w:type="spellEnd"/>
            <w:r w:rsidRPr="00C03548">
              <w:rPr>
                <w:rFonts w:ascii="Times New Roman" w:hAnsi="Times New Roman" w:cs="Times New Roman"/>
              </w:rPr>
              <w:t>/</w:t>
            </w:r>
          </w:p>
          <w:p w14:paraId="47D53027" w14:textId="77777777" w:rsidR="003D7448" w:rsidRPr="00C03548" w:rsidRDefault="003D7448" w:rsidP="003D7448">
            <w:pPr>
              <w:spacing w:after="0" w:line="240" w:lineRule="auto"/>
              <w:jc w:val="both"/>
              <w:rPr>
                <w:rFonts w:ascii="Times New Roman" w:hAnsi="Times New Roman" w:cs="Times New Roman"/>
                <w:b/>
                <w:i/>
                <w:lang w:val="mn-MN"/>
              </w:rPr>
            </w:pPr>
          </w:p>
        </w:tc>
        <w:tc>
          <w:tcPr>
            <w:tcW w:w="3780" w:type="dxa"/>
            <w:gridSpan w:val="4"/>
            <w:vAlign w:val="center"/>
          </w:tcPr>
          <w:p w14:paraId="47D53028"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lang w:val="mn-MN"/>
              </w:rPr>
              <w:t>Байгаль орчны багц хуулиудыг сурталчилах, Хүүхэд залуучуудыг экологийн боловсрол олгох сургалт, өдөрлөг зохион байгуулна</w:t>
            </w:r>
          </w:p>
        </w:tc>
        <w:tc>
          <w:tcPr>
            <w:tcW w:w="2430" w:type="dxa"/>
            <w:vAlign w:val="center"/>
          </w:tcPr>
          <w:p w14:paraId="47D53029"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Сургалтанд хамрагдах хүүхэд</w:t>
            </w:r>
            <w:r w:rsidRPr="00C03548">
              <w:rPr>
                <w:rFonts w:ascii="Times New Roman" w:hAnsi="Times New Roman" w:cs="Times New Roman"/>
              </w:rPr>
              <w:t>-250</w:t>
            </w:r>
            <w:r w:rsidRPr="00C03548">
              <w:rPr>
                <w:rFonts w:ascii="Times New Roman" w:hAnsi="Times New Roman" w:cs="Times New Roman"/>
                <w:lang w:val="mn-MN"/>
              </w:rPr>
              <w:t>, иргэд</w:t>
            </w:r>
            <w:r w:rsidRPr="00C03548">
              <w:rPr>
                <w:rFonts w:ascii="Times New Roman" w:hAnsi="Times New Roman" w:cs="Times New Roman"/>
              </w:rPr>
              <w:t>-</w:t>
            </w:r>
            <w:r w:rsidRPr="00C03548">
              <w:rPr>
                <w:rFonts w:ascii="Times New Roman" w:hAnsi="Times New Roman" w:cs="Times New Roman"/>
                <w:lang w:val="mn-MN"/>
              </w:rPr>
              <w:t xml:space="preserve"> 2</w:t>
            </w:r>
            <w:r w:rsidRPr="00C03548">
              <w:rPr>
                <w:rFonts w:ascii="Times New Roman" w:hAnsi="Times New Roman" w:cs="Times New Roman"/>
              </w:rPr>
              <w:t>5</w:t>
            </w:r>
            <w:r w:rsidRPr="00C03548">
              <w:rPr>
                <w:rFonts w:ascii="Times New Roman" w:hAnsi="Times New Roman" w:cs="Times New Roman"/>
                <w:lang w:val="mn-MN"/>
              </w:rPr>
              <w:t>0</w:t>
            </w:r>
          </w:p>
        </w:tc>
        <w:tc>
          <w:tcPr>
            <w:tcW w:w="6480" w:type="dxa"/>
            <w:tcBorders>
              <w:right w:val="single" w:sz="4" w:space="0" w:color="auto"/>
            </w:tcBorders>
            <w:vAlign w:val="center"/>
          </w:tcPr>
          <w:p w14:paraId="528A5839" w14:textId="06F07197"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 xml:space="preserve">2021 оны хагас жилийн байдлаар иргэдийн байгальд ээлтэй хандлага, зөв дадлыг төлөвшүүлэх зорилгоор </w:t>
            </w:r>
            <w:r w:rsidRPr="00C03548">
              <w:rPr>
                <w:rFonts w:ascii="Times New Roman" w:hAnsi="Times New Roman" w:cs="Times New Roman"/>
              </w:rPr>
              <w:t>5</w:t>
            </w:r>
            <w:r w:rsidRPr="00C03548">
              <w:rPr>
                <w:rFonts w:ascii="Times New Roman" w:hAnsi="Times New Roman" w:cs="Times New Roman"/>
                <w:lang w:val="mn-MN"/>
              </w:rPr>
              <w:t xml:space="preserve"> удаа цахимаар мэдээ мэдээлэл ард иргэдэд хүргэж давхардсан тоогоор 700 гаруй иргэнийг хамруулан ажиллалаа.</w:t>
            </w:r>
          </w:p>
          <w:p w14:paraId="47D5302A" w14:textId="20675E7F"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/Тодорхой үр дүнд хүрсэн 70%/</w:t>
            </w:r>
          </w:p>
        </w:tc>
      </w:tr>
      <w:tr w:rsidR="003D7448" w:rsidRPr="00C03548" w14:paraId="47D53030" w14:textId="77777777" w:rsidTr="00816CB8">
        <w:tc>
          <w:tcPr>
            <w:tcW w:w="1885" w:type="dxa"/>
            <w:vMerge/>
          </w:tcPr>
          <w:p w14:paraId="47D5302C"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2D"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sz w:val="22"/>
                <w:szCs w:val="22"/>
                <w:lang w:val="mn-MN"/>
              </w:rPr>
              <w:t>Булаг шандын эхийг шинээр тохижуулж хамгаалалтанд авна</w:t>
            </w:r>
          </w:p>
        </w:tc>
        <w:tc>
          <w:tcPr>
            <w:tcW w:w="2430" w:type="dxa"/>
          </w:tcPr>
          <w:p w14:paraId="47D5302E"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Тохижуулах булаг шандны тоо 1</w:t>
            </w:r>
          </w:p>
        </w:tc>
        <w:tc>
          <w:tcPr>
            <w:tcW w:w="6480" w:type="dxa"/>
            <w:tcBorders>
              <w:right w:val="single" w:sz="4" w:space="0" w:color="auto"/>
            </w:tcBorders>
            <w:vAlign w:val="center"/>
          </w:tcPr>
          <w:p w14:paraId="75F455EE" w14:textId="77777777"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Хагас жилийн байдлаар шинээр тохижуулсан булаг шандны эх байхгүй болно.</w:t>
            </w:r>
          </w:p>
          <w:p w14:paraId="47D5302F" w14:textId="128E3E2F" w:rsidR="003D7448" w:rsidRPr="00C03548" w:rsidRDefault="003D7448" w:rsidP="003D7448">
            <w:pPr>
              <w:spacing w:after="0" w:line="240" w:lineRule="auto"/>
              <w:jc w:val="center"/>
              <w:rPr>
                <w:rFonts w:ascii="Times New Roman" w:hAnsi="Times New Roman" w:cs="Times New Roman"/>
                <w:lang w:val="mn-MN"/>
              </w:rPr>
            </w:pPr>
          </w:p>
        </w:tc>
      </w:tr>
      <w:tr w:rsidR="003D7448" w:rsidRPr="00C03548" w14:paraId="47D53035" w14:textId="77777777" w:rsidTr="002A5D9B">
        <w:tc>
          <w:tcPr>
            <w:tcW w:w="1885" w:type="dxa"/>
            <w:vMerge/>
          </w:tcPr>
          <w:p w14:paraId="47D53031"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32"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bCs w:val="0"/>
                <w:sz w:val="22"/>
                <w:szCs w:val="22"/>
                <w:lang w:val="mn-MN"/>
              </w:rPr>
              <w:t>Ундны усны эх үүсвэрийн хамгаалалтын бүсийг хашаажуулж, худгийн барилгыг</w:t>
            </w:r>
            <w:r w:rsidRPr="00C03548">
              <w:rPr>
                <w:rFonts w:ascii="Times New Roman" w:hAnsi="Times New Roman"/>
                <w:b w:val="0"/>
                <w:bCs w:val="0"/>
                <w:sz w:val="22"/>
                <w:szCs w:val="22"/>
              </w:rPr>
              <w:t xml:space="preserve"> </w:t>
            </w:r>
            <w:r w:rsidRPr="00C03548">
              <w:rPr>
                <w:rFonts w:ascii="Times New Roman" w:hAnsi="Times New Roman"/>
                <w:b w:val="0"/>
                <w:bCs w:val="0"/>
                <w:sz w:val="22"/>
                <w:szCs w:val="22"/>
                <w:lang w:val="mn-MN"/>
              </w:rPr>
              <w:t>засварлан, улирал бүр шинжилгээнд хамруулна.</w:t>
            </w:r>
          </w:p>
        </w:tc>
        <w:tc>
          <w:tcPr>
            <w:tcW w:w="2430" w:type="dxa"/>
            <w:vAlign w:val="center"/>
          </w:tcPr>
          <w:p w14:paraId="47D53033" w14:textId="77777777" w:rsidR="003D7448" w:rsidRPr="00C03548" w:rsidRDefault="003D7448" w:rsidP="003D7448">
            <w:pPr>
              <w:spacing w:after="0" w:line="240" w:lineRule="auto"/>
              <w:jc w:val="center"/>
              <w:rPr>
                <w:rFonts w:ascii="Times New Roman" w:hAnsi="Times New Roman" w:cs="Times New Roman"/>
                <w:bCs/>
                <w:lang w:val="mn-MN"/>
              </w:rPr>
            </w:pPr>
            <w:r w:rsidRPr="00C03548">
              <w:rPr>
                <w:rFonts w:ascii="Times New Roman" w:hAnsi="Times New Roman" w:cs="Times New Roman"/>
                <w:lang w:val="mn-MN"/>
              </w:rPr>
              <w:t>Ундны усны эх үүсвэрээс жилд 4-өөс доошгүй удаа шинжилгээ өгнө</w:t>
            </w:r>
          </w:p>
        </w:tc>
        <w:tc>
          <w:tcPr>
            <w:tcW w:w="6480" w:type="dxa"/>
            <w:tcBorders>
              <w:right w:val="single" w:sz="4" w:space="0" w:color="auto"/>
            </w:tcBorders>
          </w:tcPr>
          <w:p w14:paraId="0921F51B" w14:textId="77777777" w:rsidR="003D7448" w:rsidRPr="00C03548" w:rsidRDefault="003D7448" w:rsidP="003D7448">
            <w:pPr>
              <w:spacing w:after="120"/>
              <w:jc w:val="both"/>
              <w:rPr>
                <w:rStyle w:val="d2edcug0"/>
                <w:rFonts w:ascii="Times New Roman" w:hAnsi="Times New Roman" w:cs="Times New Roman"/>
              </w:rPr>
            </w:pPr>
            <w:r w:rsidRPr="00C03548">
              <w:rPr>
                <w:rFonts w:ascii="Times New Roman" w:hAnsi="Times New Roman" w:cs="Times New Roman"/>
                <w:lang w:val="mn-MN"/>
              </w:rPr>
              <w:t>Усны сан бүхий газрын хамгаалалтын бүсийг бүрэн тогтоож, орон нутгийн хамгаалалтад авах талаар аймгийн ИТХ хурлаар хэлэлцүүлэх</w:t>
            </w:r>
            <w:proofErr w:type="spellStart"/>
            <w:r w:rsidRPr="00C03548">
              <w:rPr>
                <w:rFonts w:ascii="Times New Roman" w:hAnsi="Times New Roman" w:cs="Times New Roman"/>
              </w:rPr>
              <w:t>ээр</w:t>
            </w:r>
            <w:proofErr w:type="spellEnd"/>
            <w:r w:rsidRPr="00C03548">
              <w:rPr>
                <w:rFonts w:ascii="Times New Roman" w:hAnsi="Times New Roman" w:cs="Times New Roman"/>
              </w:rPr>
              <w:t xml:space="preserve"> </w:t>
            </w:r>
            <w:r w:rsidRPr="00C03548">
              <w:rPr>
                <w:rFonts w:ascii="Times New Roman" w:hAnsi="Times New Roman" w:cs="Times New Roman"/>
                <w:lang w:val="mn-MN"/>
              </w:rPr>
              <w:t xml:space="preserve">аймгийн БОАЖ газарт уг судалгааг хүргүүлээд байна. </w:t>
            </w:r>
          </w:p>
          <w:p w14:paraId="47D53034" w14:textId="76C4B8A3" w:rsidR="003D7448" w:rsidRPr="00C03548" w:rsidRDefault="003D7448" w:rsidP="003D7448">
            <w:pPr>
              <w:spacing w:after="0" w:line="240" w:lineRule="auto"/>
              <w:jc w:val="center"/>
              <w:rPr>
                <w:rFonts w:ascii="Times New Roman" w:hAnsi="Times New Roman" w:cs="Times New Roman"/>
                <w:bCs/>
                <w:lang w:val="mn-MN"/>
              </w:rPr>
            </w:pPr>
            <w:r w:rsidRPr="00C03548">
              <w:rPr>
                <w:rFonts w:ascii="Times New Roman" w:hAnsi="Times New Roman" w:cs="Times New Roman"/>
                <w:lang w:val="mn-MN"/>
              </w:rPr>
              <w:t>/Тодорхой үр дүнд хүрсэн 70%/</w:t>
            </w:r>
          </w:p>
        </w:tc>
      </w:tr>
      <w:tr w:rsidR="003D7448" w:rsidRPr="00C03548" w14:paraId="47D5303A" w14:textId="77777777" w:rsidTr="002A5D9B">
        <w:tc>
          <w:tcPr>
            <w:tcW w:w="1885" w:type="dxa"/>
            <w:vMerge/>
          </w:tcPr>
          <w:p w14:paraId="47D53036"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37"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bCs w:val="0"/>
                <w:sz w:val="22"/>
                <w:szCs w:val="22"/>
                <w:shd w:val="clear" w:color="auto" w:fill="FFFFFF"/>
                <w:lang w:val="mn-MN"/>
              </w:rPr>
              <w:t>Ус ашиглагчдад хяналт тавьж, ус ашиглах гэрээ байгуулах ажлыг зохион байгуулна.</w:t>
            </w:r>
          </w:p>
        </w:tc>
        <w:tc>
          <w:tcPr>
            <w:tcW w:w="2430" w:type="dxa"/>
            <w:vAlign w:val="center"/>
          </w:tcPr>
          <w:p w14:paraId="47D53038" w14:textId="77777777" w:rsidR="003D7448" w:rsidRPr="00C03548" w:rsidRDefault="003D7448" w:rsidP="003D7448">
            <w:pPr>
              <w:spacing w:after="0" w:line="240" w:lineRule="auto"/>
              <w:jc w:val="center"/>
              <w:rPr>
                <w:rFonts w:ascii="Times New Roman" w:hAnsi="Times New Roman" w:cs="Times New Roman"/>
                <w:bCs/>
                <w:lang w:val="mn-MN"/>
              </w:rPr>
            </w:pPr>
            <w:r w:rsidRPr="00C03548">
              <w:rPr>
                <w:rFonts w:ascii="Times New Roman" w:hAnsi="Times New Roman" w:cs="Times New Roman"/>
                <w:lang w:val="mn-MN"/>
              </w:rPr>
              <w:t>Ус ашиглагчидтай гэрээ байгуулж, ус ашигласны төлбөрийг бүрэн төвлөрүүлнэ.</w:t>
            </w:r>
          </w:p>
        </w:tc>
        <w:tc>
          <w:tcPr>
            <w:tcW w:w="6480" w:type="dxa"/>
            <w:tcBorders>
              <w:right w:val="single" w:sz="4" w:space="0" w:color="auto"/>
            </w:tcBorders>
          </w:tcPr>
          <w:p w14:paraId="2E9655BB" w14:textId="553F235D"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 xml:space="preserve">Хар гүнж ХХК, Цогт онон ХХК, СРТТ ХХК, Электрикком ХХК, Хүдэр эрдэнэ ХХК, Эрдэнэдорно ХХК, Ноён тохой трейд ХХК, Үүрт гоулд ХХК, Газрын хүдэр, Шижиргоулд ХХК, Пауэр бласт ХХК, Бөхөгийн нарны цахилгаан станц, Нью семетри ХХК, Си си хатан ХХК, Гүн зэгэстэй ХХК, Монголиан бүүстер ХХК, Мон </w:t>
            </w:r>
            <w:r w:rsidRPr="00C03548">
              <w:rPr>
                <w:rFonts w:ascii="Times New Roman" w:hAnsi="Times New Roman" w:cs="Times New Roman"/>
                <w:lang w:val="mn-MN"/>
              </w:rPr>
              <w:lastRenderedPageBreak/>
              <w:t>строй инженеринг ХХК ашиглалтын тусгай зөвшөөрөлтэй нийт 17 ААН-д зөвлөмж өгч зөрчилтэй 1 ААН-д буюу у</w:t>
            </w:r>
            <w:proofErr w:type="spellStart"/>
            <w:r w:rsidRPr="00C03548">
              <w:rPr>
                <w:rFonts w:ascii="Times New Roman" w:hAnsi="Times New Roman" w:cs="Times New Roman"/>
              </w:rPr>
              <w:t>сны</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тоолуур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суурилуулалт</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хийгдээгүй</w:t>
            </w:r>
            <w:proofErr w:type="spellEnd"/>
            <w:r w:rsidRPr="00C03548">
              <w:rPr>
                <w:rFonts w:ascii="Times New Roman" w:hAnsi="Times New Roman" w:cs="Times New Roman"/>
                <w:lang w:val="mn-MN"/>
              </w:rPr>
              <w:t xml:space="preserve">, ус ашиглах гэрээ байгуулаагүй зөрчилтэй Иргэдийн буянт ХХК-д хугацаатай  албан шаардлага хүргүүлсэн. </w:t>
            </w:r>
          </w:p>
          <w:p w14:paraId="47D53039" w14:textId="5863C245" w:rsidR="003D7448" w:rsidRPr="00C03548" w:rsidRDefault="003D7448" w:rsidP="003D7448">
            <w:pPr>
              <w:spacing w:after="0" w:line="240" w:lineRule="auto"/>
              <w:jc w:val="center"/>
              <w:rPr>
                <w:rFonts w:ascii="Times New Roman" w:hAnsi="Times New Roman" w:cs="Times New Roman"/>
                <w:bCs/>
                <w:lang w:val="mn-MN"/>
              </w:rPr>
            </w:pPr>
            <w:r w:rsidRPr="00C03548">
              <w:rPr>
                <w:rFonts w:ascii="Times New Roman" w:hAnsi="Times New Roman" w:cs="Times New Roman"/>
                <w:lang w:val="mn-MN"/>
              </w:rPr>
              <w:t>/Тодорхой үр дүнд хүрсэн 70%/</w:t>
            </w:r>
          </w:p>
        </w:tc>
      </w:tr>
      <w:tr w:rsidR="003D7448" w:rsidRPr="00C03548" w14:paraId="47D5303F" w14:textId="77777777" w:rsidTr="002A5D9B">
        <w:tc>
          <w:tcPr>
            <w:tcW w:w="1885" w:type="dxa"/>
            <w:vMerge/>
          </w:tcPr>
          <w:p w14:paraId="47D5303B"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3C"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bCs w:val="0"/>
                <w:sz w:val="22"/>
                <w:szCs w:val="22"/>
              </w:rPr>
              <w:t>“</w:t>
            </w:r>
            <w:r w:rsidRPr="00C03548">
              <w:rPr>
                <w:rFonts w:ascii="Times New Roman" w:hAnsi="Times New Roman"/>
                <w:b w:val="0"/>
                <w:bCs w:val="0"/>
                <w:sz w:val="22"/>
                <w:szCs w:val="22"/>
                <w:lang w:val="mn-MN"/>
              </w:rPr>
              <w:t>Ус бохирдуулсны төлбөрийн тухай</w:t>
            </w:r>
            <w:r w:rsidRPr="00C03548">
              <w:rPr>
                <w:rFonts w:ascii="Times New Roman" w:hAnsi="Times New Roman"/>
                <w:b w:val="0"/>
                <w:bCs w:val="0"/>
                <w:sz w:val="22"/>
                <w:szCs w:val="22"/>
              </w:rPr>
              <w:t>”</w:t>
            </w:r>
            <w:r w:rsidRPr="00C03548">
              <w:rPr>
                <w:rFonts w:ascii="Times New Roman" w:hAnsi="Times New Roman"/>
                <w:b w:val="0"/>
                <w:bCs w:val="0"/>
                <w:sz w:val="22"/>
                <w:szCs w:val="22"/>
                <w:lang w:val="mn-MN"/>
              </w:rPr>
              <w:t xml:space="preserve"> хуулийг хэрэгжүүлж, гэрээ байгуулна.</w:t>
            </w:r>
          </w:p>
        </w:tc>
        <w:tc>
          <w:tcPr>
            <w:tcW w:w="2430" w:type="dxa"/>
            <w:vAlign w:val="center"/>
          </w:tcPr>
          <w:p w14:paraId="47D5303D"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Үйл ажиллагааны хэрэгжилтээр</w:t>
            </w:r>
          </w:p>
        </w:tc>
        <w:tc>
          <w:tcPr>
            <w:tcW w:w="6480" w:type="dxa"/>
            <w:tcBorders>
              <w:right w:val="single" w:sz="4" w:space="0" w:color="auto"/>
            </w:tcBorders>
          </w:tcPr>
          <w:p w14:paraId="51D8695C" w14:textId="77777777" w:rsidR="003D7448" w:rsidRPr="00C03548" w:rsidRDefault="003D7448" w:rsidP="003D7448">
            <w:pPr>
              <w:jc w:val="both"/>
              <w:rPr>
                <w:rFonts w:ascii="Times New Roman" w:eastAsia="Times New Roman" w:hAnsi="Times New Roman" w:cs="Times New Roman"/>
                <w:lang w:val="mn-MN"/>
              </w:rPr>
            </w:pPr>
            <w:r w:rsidRPr="00C03548">
              <w:rPr>
                <w:rFonts w:ascii="Times New Roman" w:hAnsi="Times New Roman" w:cs="Times New Roman"/>
                <w:lang w:val="mn-MN"/>
              </w:rPr>
              <w:t xml:space="preserve">“Ус бохирдуулсны төлбөрийн тухай” хуулийг хэрэгжүүлж хэрэгжилтийг хангах зорилгоор </w:t>
            </w:r>
            <w:r w:rsidRPr="00C03548">
              <w:rPr>
                <w:rFonts w:ascii="Times New Roman" w:eastAsia="Times New Roman" w:hAnsi="Times New Roman" w:cs="Times New Roman"/>
                <w:lang w:val="mn-MN"/>
              </w:rPr>
              <w:t>нийт 20542,50 мөнгө төвлөрүүлээд байна.</w:t>
            </w:r>
          </w:p>
          <w:p w14:paraId="764EDC57" w14:textId="77777777" w:rsidR="003D7448" w:rsidRPr="00C03548" w:rsidRDefault="003D7448" w:rsidP="003D7448">
            <w:pPr>
              <w:jc w:val="both"/>
              <w:rPr>
                <w:rFonts w:ascii="Times New Roman" w:eastAsia="Times New Roman" w:hAnsi="Times New Roman" w:cs="Times New Roman"/>
                <w:lang w:val="mn-MN"/>
              </w:rPr>
            </w:pPr>
          </w:p>
          <w:p w14:paraId="47D5303E" w14:textId="4A67E15A"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/Тодорхой үр дүнд хүрсэн 70%/</w:t>
            </w:r>
          </w:p>
        </w:tc>
      </w:tr>
      <w:tr w:rsidR="003D7448" w:rsidRPr="00C03548" w14:paraId="47D53044" w14:textId="77777777" w:rsidTr="002A5D9B">
        <w:tc>
          <w:tcPr>
            <w:tcW w:w="1885" w:type="dxa"/>
            <w:vMerge/>
          </w:tcPr>
          <w:p w14:paraId="47D53040"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41" w14:textId="77777777" w:rsidR="003D7448" w:rsidRPr="00C03548" w:rsidRDefault="003D7448" w:rsidP="003D7448">
            <w:pPr>
              <w:pStyle w:val="Heading3"/>
              <w:rPr>
                <w:rFonts w:ascii="Times New Roman" w:hAnsi="Times New Roman"/>
                <w:b w:val="0"/>
                <w:sz w:val="22"/>
                <w:szCs w:val="22"/>
              </w:rPr>
            </w:pPr>
            <w:r w:rsidRPr="00C03548">
              <w:rPr>
                <w:rFonts w:ascii="Times New Roman" w:hAnsi="Times New Roman"/>
                <w:b w:val="0"/>
                <w:sz w:val="22"/>
                <w:szCs w:val="22"/>
                <w:lang w:val="mn-MN"/>
              </w:rPr>
              <w:t>Бүх нийтээр мод тарих өдрийг хавар, намар зохион байгуулж үр дүнг тооцон ажилласан байна.</w:t>
            </w:r>
          </w:p>
        </w:tc>
        <w:tc>
          <w:tcPr>
            <w:tcW w:w="2430" w:type="dxa"/>
            <w:vAlign w:val="center"/>
          </w:tcPr>
          <w:p w14:paraId="47D53042"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Иргэн болон аж ахуй нэгж, байгууллагын тарьсан</w:t>
            </w:r>
            <w:r w:rsidRPr="00C03548">
              <w:rPr>
                <w:rFonts w:ascii="Times New Roman" w:hAnsi="Times New Roman" w:cs="Times New Roman"/>
              </w:rPr>
              <w:t xml:space="preserve"> </w:t>
            </w:r>
            <w:proofErr w:type="spellStart"/>
            <w:r w:rsidRPr="00C03548">
              <w:rPr>
                <w:rFonts w:ascii="Times New Roman" w:hAnsi="Times New Roman" w:cs="Times New Roman"/>
              </w:rPr>
              <w:t>мод</w:t>
            </w:r>
            <w:proofErr w:type="spellEnd"/>
            <w:r w:rsidRPr="00C03548">
              <w:rPr>
                <w:rFonts w:ascii="Times New Roman" w:hAnsi="Times New Roman" w:cs="Times New Roman"/>
                <w:lang w:val="mn-MN"/>
              </w:rPr>
              <w:t xml:space="preserve">, хамрагдсан хүний тоогоор </w:t>
            </w:r>
          </w:p>
        </w:tc>
        <w:tc>
          <w:tcPr>
            <w:tcW w:w="6480" w:type="dxa"/>
            <w:tcBorders>
              <w:right w:val="single" w:sz="4" w:space="0" w:color="auto"/>
            </w:tcBorders>
          </w:tcPr>
          <w:p w14:paraId="5B2B1560" w14:textId="77777777" w:rsidR="003D7448" w:rsidRPr="00C03548" w:rsidRDefault="003D7448" w:rsidP="003D7448">
            <w:pPr>
              <w:spacing w:before="240"/>
              <w:jc w:val="both"/>
              <w:rPr>
                <w:rFonts w:ascii="Times New Roman" w:hAnsi="Times New Roman" w:cs="Times New Roman"/>
                <w:lang w:val="mn-MN"/>
              </w:rPr>
            </w:pPr>
            <w:r w:rsidRPr="00C03548">
              <w:rPr>
                <w:rFonts w:ascii="Times New Roman" w:hAnsi="Times New Roman" w:cs="Times New Roman"/>
                <w:lang w:val="mn-MN"/>
              </w:rPr>
              <w:t>Монгол улсын Ерөнхийлөгчийн зарлигийн дагуу “Бүх нийтээр мод тарих үндэсний өдөр”-ийг “Нэг иргэн- Нэг мод” уриан дор сумын цөлжилтийг бууруулах, ойн зурвас байгуулах зорилгоор ажлын хэсгийг сумын Засаг даргын 2021 оны 05 дугаар сарын 04-ний өдрийн А/107 дугаар захирамжаар байгуулж 2021 оны 05-р сарын 17-ний өдрөөс 05-р сарын 28-ны өдрүүдэд сумын нийтийн эзэмшлийн ногоон байгууламжинд нийт 4 га талбайд 250 ширхэг мод бут сөөг тарьж уг ажилд 5 төсөвт байгууллагын 107 төрийн албан хаагч хамрагдсан бөгөөд Төсвийн байгууллагууд өөр өөрийн эзэмшлийн хашаанд мод тарих ажлыг зохион байгуулж Засаг даргын Тамгын газар 10 ширхэг, Цагдаа 10 ширхэг, Ерөнхий боловсролын сургууль 50 ширхэг, Цэцэрлэг 100 ширхэг, Эрүүл мэндийн төв 80 ширхэг нийт сумын хэмжээнд 500 ширхэг мод тус тус тарьлаа.</w:t>
            </w:r>
          </w:p>
          <w:p w14:paraId="1EDFED00" w14:textId="77777777" w:rsidR="003D7448" w:rsidRPr="00C03548" w:rsidRDefault="003D7448" w:rsidP="003D7448">
            <w:pPr>
              <w:ind w:firstLine="720"/>
              <w:jc w:val="both"/>
              <w:rPr>
                <w:rFonts w:ascii="Times New Roman" w:hAnsi="Times New Roman" w:cs="Times New Roman"/>
                <w:lang w:val="mn-MN"/>
              </w:rPr>
            </w:pPr>
            <w:r w:rsidRPr="00C03548">
              <w:rPr>
                <w:rFonts w:ascii="Times New Roman" w:hAnsi="Times New Roman" w:cs="Times New Roman"/>
                <w:lang w:val="mn-MN"/>
              </w:rPr>
              <w:t xml:space="preserve">Мөн сумын Засаг даргын захирамжаар төсөвт байгууллагууд эзэмшлийн ногоон байгууламжийг нэмэгдүүлэх болон мод бут сөөгийг технологийн дагуу тарьж ургуулах, модыг </w:t>
            </w:r>
            <w:r w:rsidRPr="00C03548">
              <w:rPr>
                <w:rFonts w:ascii="Times New Roman" w:hAnsi="Times New Roman" w:cs="Times New Roman"/>
                <w:lang w:val="mn-MN"/>
              </w:rPr>
              <w:lastRenderedPageBreak/>
              <w:t xml:space="preserve">арчлах, услах ажлыг албан байгууллагын дарга эрхлэгч нарт хариуцуулж ажиллалаа. </w:t>
            </w:r>
          </w:p>
          <w:p w14:paraId="0F93ECC6" w14:textId="77777777" w:rsidR="003D7448" w:rsidRPr="00C03548" w:rsidRDefault="003D7448" w:rsidP="003D7448">
            <w:pPr>
              <w:ind w:firstLine="720"/>
              <w:jc w:val="both"/>
              <w:rPr>
                <w:rFonts w:ascii="Times New Roman" w:hAnsi="Times New Roman" w:cs="Times New Roman"/>
                <w:lang w:val="mn-MN"/>
              </w:rPr>
            </w:pPr>
            <w:r w:rsidRPr="00C03548">
              <w:rPr>
                <w:rFonts w:ascii="Times New Roman" w:hAnsi="Times New Roman" w:cs="Times New Roman"/>
                <w:noProof/>
              </w:rPr>
              <w:drawing>
                <wp:inline distT="0" distB="0" distL="0" distR="0" wp14:anchorId="69D89160" wp14:editId="344DEC56">
                  <wp:extent cx="1384935" cy="1498600"/>
                  <wp:effectExtent l="0" t="0" r="5715" b="6350"/>
                  <wp:docPr id="1" name="Picture 1" descr="D:\d\DEEGII 2021\БО 2021\мод\187569049_5534452069961202_2508612034012020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EEGII 2021\БО 2021\мод\187569049_5534452069961202_250861203401202007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169" cy="1503181"/>
                          </a:xfrm>
                          <a:prstGeom prst="rect">
                            <a:avLst/>
                          </a:prstGeom>
                          <a:noFill/>
                          <a:ln>
                            <a:noFill/>
                          </a:ln>
                        </pic:spPr>
                      </pic:pic>
                    </a:graphicData>
                  </a:graphic>
                </wp:inline>
              </w:drawing>
            </w:r>
            <w:r w:rsidRPr="00C03548">
              <w:rPr>
                <w:rFonts w:ascii="Times New Roman" w:hAnsi="Times New Roman" w:cs="Times New Roman"/>
                <w:noProof/>
              </w:rPr>
              <w:drawing>
                <wp:inline distT="0" distB="0" distL="0" distR="0" wp14:anchorId="2C707EA1" wp14:editId="72B6A2BA">
                  <wp:extent cx="1384935" cy="1579880"/>
                  <wp:effectExtent l="0" t="0" r="5715" b="1270"/>
                  <wp:docPr id="2" name="Picture 2" descr="D:\d\DEEGII 2021\БО 2021\мод\187395548_5534452099961199_13193169690361212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EEGII 2021\БО 2021\мод\187395548_5534452099961199_1319316969036121236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251" cy="1608760"/>
                          </a:xfrm>
                          <a:prstGeom prst="rect">
                            <a:avLst/>
                          </a:prstGeom>
                          <a:noFill/>
                          <a:ln>
                            <a:noFill/>
                          </a:ln>
                        </pic:spPr>
                      </pic:pic>
                    </a:graphicData>
                  </a:graphic>
                </wp:inline>
              </w:drawing>
            </w:r>
          </w:p>
          <w:p w14:paraId="38EF1E41" w14:textId="77777777" w:rsidR="003D7448" w:rsidRPr="00C03548" w:rsidRDefault="003D7448" w:rsidP="003D7448">
            <w:pPr>
              <w:ind w:firstLine="720"/>
              <w:jc w:val="both"/>
              <w:rPr>
                <w:rFonts w:ascii="Times New Roman" w:hAnsi="Times New Roman" w:cs="Times New Roman"/>
                <w:lang w:val="mn-MN"/>
              </w:rPr>
            </w:pPr>
          </w:p>
          <w:p w14:paraId="47D53043" w14:textId="4868718A"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/Тодорхой үр дүнд хүрсэн 70%/</w:t>
            </w:r>
          </w:p>
        </w:tc>
      </w:tr>
      <w:tr w:rsidR="003D7448" w:rsidRPr="00C03548" w14:paraId="47D53049" w14:textId="77777777" w:rsidTr="002A5D9B">
        <w:tc>
          <w:tcPr>
            <w:tcW w:w="1885" w:type="dxa"/>
            <w:vMerge/>
          </w:tcPr>
          <w:p w14:paraId="47D53045"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46"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sz w:val="22"/>
                <w:szCs w:val="22"/>
                <w:lang w:val="mn-MN"/>
              </w:rPr>
              <w:t>Байгаль хамгаалах нөхөн сэргээх арга хэмжээний зардлаар хийгдэх ногоон байгууламжийн ажлын гүйцэтгэлд байнгын хяналт тавьж чанартай хэрэгжүүлэх</w:t>
            </w:r>
          </w:p>
        </w:tc>
        <w:tc>
          <w:tcPr>
            <w:tcW w:w="2430" w:type="dxa"/>
            <w:vAlign w:val="center"/>
          </w:tcPr>
          <w:p w14:paraId="47D53047"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10 сая төгрөг</w:t>
            </w:r>
          </w:p>
        </w:tc>
        <w:tc>
          <w:tcPr>
            <w:tcW w:w="6480" w:type="dxa"/>
            <w:tcBorders>
              <w:right w:val="single" w:sz="4" w:space="0" w:color="auto"/>
            </w:tcBorders>
          </w:tcPr>
          <w:p w14:paraId="36AEA33E" w14:textId="77777777" w:rsidR="003D7448" w:rsidRPr="00C03548" w:rsidRDefault="003D7448" w:rsidP="003D7448">
            <w:pPr>
              <w:spacing w:before="240"/>
              <w:jc w:val="both"/>
              <w:rPr>
                <w:rFonts w:ascii="Times New Roman" w:hAnsi="Times New Roman" w:cs="Times New Roman"/>
                <w:lang w:val="mn-MN"/>
              </w:rPr>
            </w:pPr>
            <w:r w:rsidRPr="00C03548">
              <w:rPr>
                <w:rFonts w:ascii="Times New Roman" w:hAnsi="Times New Roman" w:cs="Times New Roman"/>
                <w:lang w:val="mn-MN"/>
              </w:rPr>
              <w:t>Монгол улсын Ерөнхийлөгчийн зарлигийн дагуу “Бүх нийтээр мод тарих үндэсний өдөр”-ийг “Нэг иргэн- Нэг мод” уриан дор ногоон байгууламжийн ажлын гүйцэтгэлд нийт сумын хэмжээнд 500 ширхэг модонд 3.000.000 төгрөг, Таван богд ХХК нь нийгмийн хариуцлагын гэрээгээр нийтийн эзэмшлийн ногоон байгууламжийн хашаанд дэмжлэг үзүүлж ажиллалаа.</w:t>
            </w:r>
          </w:p>
          <w:p w14:paraId="64B96207" w14:textId="77777777" w:rsidR="003D7448" w:rsidRPr="00C03548" w:rsidRDefault="003D7448" w:rsidP="003D7448">
            <w:pPr>
              <w:jc w:val="both"/>
              <w:rPr>
                <w:rFonts w:ascii="Times New Roman" w:hAnsi="Times New Roman" w:cs="Times New Roman"/>
                <w:lang w:val="mn-MN"/>
              </w:rPr>
            </w:pPr>
          </w:p>
          <w:p w14:paraId="47D53048" w14:textId="36F2A4F3"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/Тодорхой үр дүнд хүрсэн 70%/</w:t>
            </w:r>
          </w:p>
        </w:tc>
      </w:tr>
      <w:tr w:rsidR="003D7448" w:rsidRPr="00C03548" w14:paraId="47D5304E" w14:textId="77777777" w:rsidTr="002A5D9B">
        <w:tc>
          <w:tcPr>
            <w:tcW w:w="1885" w:type="dxa"/>
            <w:vMerge/>
          </w:tcPr>
          <w:p w14:paraId="47D5304A"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4B" w14:textId="77777777" w:rsidR="003D7448" w:rsidRPr="00C03548" w:rsidRDefault="003D7448" w:rsidP="003D7448">
            <w:pPr>
              <w:spacing w:after="0" w:line="240" w:lineRule="auto"/>
              <w:jc w:val="both"/>
              <w:rPr>
                <w:rFonts w:ascii="Times New Roman" w:hAnsi="Times New Roman" w:cs="Times New Roman"/>
                <w:bCs/>
                <w:lang w:val="mn-MN"/>
              </w:rPr>
            </w:pPr>
            <w:r w:rsidRPr="00C03548">
              <w:rPr>
                <w:rFonts w:ascii="Times New Roman" w:hAnsi="Times New Roman" w:cs="Times New Roman"/>
                <w:bCs/>
                <w:lang w:val="mn-MN"/>
              </w:rPr>
              <w:t>Тухайн жилд өөрийн суманд хайгуулын  болон ашиглалтын тусгай зөвшөөрлөөр үйл ажиллагаа явуулсан аж ахуй нэгж байгууллагын судалгааг гаргаж, тайлан мэдээг ирүүлж байх</w:t>
            </w:r>
          </w:p>
        </w:tc>
        <w:tc>
          <w:tcPr>
            <w:tcW w:w="2430" w:type="dxa"/>
            <w:vAlign w:val="center"/>
          </w:tcPr>
          <w:p w14:paraId="47D5304C"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Тайлан мэдээ ирүүлсэн байдлаар</w:t>
            </w:r>
          </w:p>
        </w:tc>
        <w:tc>
          <w:tcPr>
            <w:tcW w:w="6480" w:type="dxa"/>
            <w:tcBorders>
              <w:right w:val="single" w:sz="4" w:space="0" w:color="auto"/>
            </w:tcBorders>
          </w:tcPr>
          <w:p w14:paraId="197AB50F" w14:textId="77777777"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Сумын нутаг дэвсгэрт хайгуулын үйл ажиллагаа явуулах тусгай зөвшөөрөлтэй ААН байхгүй. Судалгааг гарган аймгийн БОАЖГазарт хүргүүлсэн.</w:t>
            </w:r>
          </w:p>
          <w:p w14:paraId="1380D160" w14:textId="77777777" w:rsidR="003D7448" w:rsidRPr="00C03548" w:rsidRDefault="003D7448" w:rsidP="003D7448">
            <w:pPr>
              <w:jc w:val="both"/>
              <w:rPr>
                <w:rFonts w:ascii="Times New Roman" w:hAnsi="Times New Roman" w:cs="Times New Roman"/>
                <w:lang w:val="mn-MN"/>
              </w:rPr>
            </w:pPr>
          </w:p>
          <w:p w14:paraId="47D5304D" w14:textId="4FED09F2"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/Тодорхой үр дүнд хүрсэн 70%/</w:t>
            </w:r>
          </w:p>
        </w:tc>
      </w:tr>
      <w:tr w:rsidR="003D7448" w:rsidRPr="00C03548" w14:paraId="47D53053" w14:textId="77777777" w:rsidTr="00816CB8">
        <w:tc>
          <w:tcPr>
            <w:tcW w:w="1885" w:type="dxa"/>
            <w:vMerge/>
          </w:tcPr>
          <w:p w14:paraId="47D5304F"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50" w14:textId="77777777" w:rsidR="003D7448" w:rsidRPr="00C03548" w:rsidRDefault="003D7448" w:rsidP="003D7448">
            <w:pPr>
              <w:spacing w:after="0" w:line="240" w:lineRule="auto"/>
              <w:jc w:val="both"/>
              <w:rPr>
                <w:rFonts w:ascii="Times New Roman" w:hAnsi="Times New Roman" w:cs="Times New Roman"/>
                <w:bCs/>
                <w:lang w:val="mn-MN"/>
              </w:rPr>
            </w:pPr>
            <w:r w:rsidRPr="00C03548">
              <w:rPr>
                <w:rFonts w:ascii="Times New Roman" w:hAnsi="Times New Roman" w:cs="Times New Roman"/>
                <w:bCs/>
                <w:lang w:val="mn-MN"/>
              </w:rPr>
              <w:t>Уул уурхайн үйл ажиллагааны улмаас хөндөгдсөн талбайг нөхөн  сэргээх ажлыг эрчимжүүлэх нөхөн сэргээлтийн стандарт хангалтыг сайжруулах.</w:t>
            </w:r>
          </w:p>
        </w:tc>
        <w:tc>
          <w:tcPr>
            <w:tcW w:w="2430" w:type="dxa"/>
            <w:vAlign w:val="center"/>
          </w:tcPr>
          <w:p w14:paraId="47D53051" w14:textId="77777777" w:rsidR="003D7448" w:rsidRPr="00C03548" w:rsidRDefault="003D7448" w:rsidP="003D7448">
            <w:pPr>
              <w:spacing w:after="0" w:line="240" w:lineRule="auto"/>
              <w:jc w:val="center"/>
              <w:rPr>
                <w:rFonts w:ascii="Times New Roman" w:hAnsi="Times New Roman" w:cs="Times New Roman"/>
                <w:bCs/>
                <w:lang w:val="mn-MN"/>
              </w:rPr>
            </w:pPr>
            <w:r w:rsidRPr="00C03548">
              <w:rPr>
                <w:rFonts w:ascii="Times New Roman" w:hAnsi="Times New Roman" w:cs="Times New Roman"/>
                <w:lang w:val="mn-MN"/>
              </w:rPr>
              <w:t>Нөхөн сэргээлтийн төлөвлөгөө түүний биелэлтээр</w:t>
            </w:r>
          </w:p>
        </w:tc>
        <w:tc>
          <w:tcPr>
            <w:tcW w:w="6480" w:type="dxa"/>
            <w:tcBorders>
              <w:right w:val="single" w:sz="4" w:space="0" w:color="auto"/>
            </w:tcBorders>
            <w:vAlign w:val="center"/>
          </w:tcPr>
          <w:p w14:paraId="47D53052" w14:textId="4DE54DDE" w:rsidR="003D7448" w:rsidRPr="00C03548" w:rsidRDefault="003D7448" w:rsidP="003D7448">
            <w:pPr>
              <w:spacing w:after="0" w:line="240" w:lineRule="auto"/>
              <w:jc w:val="center"/>
              <w:rPr>
                <w:rFonts w:ascii="Times New Roman" w:hAnsi="Times New Roman" w:cs="Times New Roman"/>
                <w:bCs/>
                <w:lang w:val="mn-MN"/>
              </w:rPr>
            </w:pPr>
            <w:r w:rsidRPr="00C03548">
              <w:rPr>
                <w:rFonts w:ascii="Times New Roman" w:hAnsi="Times New Roman" w:cs="Times New Roman"/>
                <w:lang w:val="mn-MN"/>
              </w:rPr>
              <w:t>Хугацаа болоогүй</w:t>
            </w:r>
          </w:p>
        </w:tc>
      </w:tr>
      <w:tr w:rsidR="003D7448" w:rsidRPr="00C03548" w14:paraId="47D53058" w14:textId="77777777" w:rsidTr="002A5D9B">
        <w:tc>
          <w:tcPr>
            <w:tcW w:w="1885" w:type="dxa"/>
            <w:vMerge/>
          </w:tcPr>
          <w:p w14:paraId="47D53054" w14:textId="77777777" w:rsidR="003D7448" w:rsidRPr="00C03548" w:rsidRDefault="003D7448" w:rsidP="003D7448">
            <w:pPr>
              <w:spacing w:after="0" w:line="240" w:lineRule="auto"/>
              <w:jc w:val="both"/>
              <w:rPr>
                <w:rFonts w:ascii="Times New Roman" w:hAnsi="Times New Roman" w:cs="Times New Roman"/>
                <w:b/>
                <w:lang w:val="mn-MN"/>
              </w:rPr>
            </w:pPr>
          </w:p>
        </w:tc>
        <w:tc>
          <w:tcPr>
            <w:tcW w:w="3780" w:type="dxa"/>
            <w:gridSpan w:val="4"/>
          </w:tcPr>
          <w:p w14:paraId="47D53055" w14:textId="77777777" w:rsidR="003D7448" w:rsidRPr="00C03548" w:rsidRDefault="003D7448" w:rsidP="003D7448">
            <w:pPr>
              <w:spacing w:after="0" w:line="240" w:lineRule="auto"/>
              <w:jc w:val="both"/>
              <w:rPr>
                <w:rFonts w:ascii="Times New Roman" w:hAnsi="Times New Roman" w:cs="Times New Roman"/>
                <w:bCs/>
                <w:lang w:val="mn-MN"/>
              </w:rPr>
            </w:pPr>
            <w:r w:rsidRPr="00C03548">
              <w:rPr>
                <w:rFonts w:ascii="Times New Roman" w:hAnsi="Times New Roman" w:cs="Times New Roman"/>
                <w:bCs/>
                <w:lang w:val="mn-MN"/>
              </w:rPr>
              <w:t>Дүйцүүлэн хамгаалах арга хэмжээний хүрээнд хийгдэх ажлын чанар стандарт, ажлын үр дүнг тооцож ажиллах.</w:t>
            </w:r>
          </w:p>
        </w:tc>
        <w:tc>
          <w:tcPr>
            <w:tcW w:w="2430" w:type="dxa"/>
            <w:vAlign w:val="center"/>
          </w:tcPr>
          <w:p w14:paraId="47D53056" w14:textId="77777777" w:rsidR="003D7448" w:rsidRPr="00C03548" w:rsidRDefault="003D7448" w:rsidP="003D7448">
            <w:pPr>
              <w:spacing w:after="0" w:line="240" w:lineRule="auto"/>
              <w:ind w:firstLine="30"/>
              <w:jc w:val="center"/>
              <w:rPr>
                <w:rFonts w:ascii="Times New Roman" w:hAnsi="Times New Roman" w:cs="Times New Roman"/>
                <w:lang w:val="mn-MN"/>
              </w:rPr>
            </w:pPr>
            <w:r w:rsidRPr="00C03548">
              <w:rPr>
                <w:rFonts w:ascii="Times New Roman" w:hAnsi="Times New Roman" w:cs="Times New Roman"/>
                <w:lang w:val="mn-MN"/>
              </w:rPr>
              <w:t>Дүйцүүлэн хамгаалах төлөвлөгөөнд тусгагдсан ажлын үр дүнгээр</w:t>
            </w:r>
          </w:p>
        </w:tc>
        <w:tc>
          <w:tcPr>
            <w:tcW w:w="6480" w:type="dxa"/>
            <w:tcBorders>
              <w:right w:val="single" w:sz="4" w:space="0" w:color="auto"/>
            </w:tcBorders>
          </w:tcPr>
          <w:p w14:paraId="65F2F22E" w14:textId="77777777" w:rsidR="003D7448" w:rsidRPr="00C03548" w:rsidRDefault="003D7448" w:rsidP="003D7448">
            <w:pPr>
              <w:pStyle w:val="NormalWeb"/>
              <w:spacing w:before="0" w:beforeAutospacing="0" w:after="0" w:afterAutospacing="0"/>
              <w:jc w:val="both"/>
              <w:rPr>
                <w:sz w:val="22"/>
                <w:szCs w:val="22"/>
                <w:lang w:val="mn-MN"/>
              </w:rPr>
            </w:pPr>
            <w:r w:rsidRPr="00C03548">
              <w:rPr>
                <w:rFonts w:eastAsiaTheme="minorHAnsi"/>
                <w:sz w:val="22"/>
                <w:szCs w:val="22"/>
                <w:lang w:val="mn-MN"/>
              </w:rPr>
              <w:t xml:space="preserve">Тус сумын </w:t>
            </w:r>
            <w:r w:rsidRPr="00C03548">
              <w:rPr>
                <w:rFonts w:eastAsiaTheme="minorHAnsi"/>
                <w:sz w:val="22"/>
                <w:szCs w:val="22"/>
                <w:lang w:val="mn-MN" w:eastAsia="ja-JP"/>
              </w:rPr>
              <w:t>4 дүгээ</w:t>
            </w:r>
            <w:r w:rsidRPr="00C03548">
              <w:rPr>
                <w:rFonts w:eastAsiaTheme="minorHAnsi"/>
                <w:sz w:val="22"/>
                <w:szCs w:val="22"/>
                <w:lang w:val="mn-MN"/>
              </w:rPr>
              <w:t>р багийн нутаг “Тахилт” гэх газар А17/002 тоот ашиглалтын  тусгай зөвшөөрөл эзэмшигч УБ:9011056062 дугаартай “</w:t>
            </w:r>
            <w:r w:rsidRPr="00C03548">
              <w:rPr>
                <w:rFonts w:eastAsiaTheme="minorHAnsi"/>
                <w:sz w:val="22"/>
                <w:szCs w:val="22"/>
                <w:lang w:val="mn-MN" w:eastAsia="ja-JP"/>
              </w:rPr>
              <w:t>Эл Икс Ти</w:t>
            </w:r>
            <w:r w:rsidRPr="00C03548">
              <w:rPr>
                <w:rFonts w:eastAsiaTheme="minorHAnsi"/>
                <w:sz w:val="22"/>
                <w:szCs w:val="22"/>
                <w:lang w:val="mn-MN"/>
              </w:rPr>
              <w:t xml:space="preserve">” ХХК- </w:t>
            </w:r>
            <w:r w:rsidRPr="00C03548">
              <w:rPr>
                <w:sz w:val="22"/>
                <w:szCs w:val="22"/>
                <w:lang w:val="mn-MN"/>
              </w:rPr>
              <w:t>нь менежментийн төвлөгөөгөөр 10.000.000 төгрөгийн 50 тарвага сэргээн нутагшуулахаар төлөвлөөд байна.</w:t>
            </w:r>
          </w:p>
          <w:p w14:paraId="3441C878" w14:textId="77777777" w:rsidR="003D7448" w:rsidRPr="00C03548" w:rsidRDefault="003D7448" w:rsidP="003D7448">
            <w:pPr>
              <w:pStyle w:val="NormalWeb"/>
              <w:spacing w:before="0" w:beforeAutospacing="0" w:after="0" w:afterAutospacing="0"/>
              <w:jc w:val="both"/>
              <w:rPr>
                <w:sz w:val="22"/>
                <w:szCs w:val="22"/>
                <w:lang w:val="mn-MN"/>
              </w:rPr>
            </w:pPr>
          </w:p>
          <w:p w14:paraId="5AB483CD" w14:textId="77777777" w:rsidR="003D7448" w:rsidRPr="00C03548" w:rsidRDefault="003D7448" w:rsidP="003D7448">
            <w:pPr>
              <w:pStyle w:val="NormalWeb"/>
              <w:spacing w:before="0" w:beforeAutospacing="0" w:after="0" w:afterAutospacing="0"/>
              <w:jc w:val="both"/>
              <w:rPr>
                <w:sz w:val="22"/>
                <w:szCs w:val="22"/>
                <w:lang w:val="mn-MN"/>
              </w:rPr>
            </w:pPr>
            <w:r w:rsidRPr="00C03548">
              <w:rPr>
                <w:sz w:val="22"/>
                <w:szCs w:val="22"/>
                <w:lang w:val="mn-MN"/>
              </w:rPr>
              <w:t>/эрчимжүүлэх шаардлагатай 50%/</w:t>
            </w:r>
          </w:p>
          <w:p w14:paraId="47D53057" w14:textId="6755E9B0" w:rsidR="003D7448" w:rsidRPr="00C03548" w:rsidRDefault="003D7448" w:rsidP="003D7448">
            <w:pPr>
              <w:spacing w:after="0" w:line="240" w:lineRule="auto"/>
              <w:jc w:val="center"/>
              <w:rPr>
                <w:rFonts w:ascii="Times New Roman" w:hAnsi="Times New Roman" w:cs="Times New Roman"/>
                <w:lang w:val="mn-MN"/>
              </w:rPr>
            </w:pPr>
          </w:p>
        </w:tc>
      </w:tr>
      <w:tr w:rsidR="003D7448" w:rsidRPr="00C03548" w14:paraId="47D5305D" w14:textId="77777777" w:rsidTr="00816CB8">
        <w:tc>
          <w:tcPr>
            <w:tcW w:w="1885" w:type="dxa"/>
            <w:vMerge/>
          </w:tcPr>
          <w:p w14:paraId="47D53059"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5A"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sz w:val="22"/>
                <w:szCs w:val="22"/>
                <w:lang w:val="mn-MN"/>
              </w:rPr>
              <w:t>Орон нутгийн төсвийн хөрөнгөөр хийгдэх 5 га талбайн техникийн нөхөн сэргээлтийн ажлын явцад хяналт тавьж хэрэгжилтийг хангуулах.</w:t>
            </w:r>
          </w:p>
        </w:tc>
        <w:tc>
          <w:tcPr>
            <w:tcW w:w="2430" w:type="dxa"/>
            <w:vAlign w:val="center"/>
          </w:tcPr>
          <w:p w14:paraId="47D5305B"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Нөхөн сэргээлтийн биелэлтээр</w:t>
            </w:r>
          </w:p>
        </w:tc>
        <w:tc>
          <w:tcPr>
            <w:tcW w:w="6480" w:type="dxa"/>
            <w:tcBorders>
              <w:right w:val="single" w:sz="4" w:space="0" w:color="auto"/>
            </w:tcBorders>
            <w:vAlign w:val="center"/>
          </w:tcPr>
          <w:p w14:paraId="47D5305C" w14:textId="1C8BEC9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Хугацаа болоогүй</w:t>
            </w:r>
          </w:p>
        </w:tc>
      </w:tr>
      <w:tr w:rsidR="003D7448" w:rsidRPr="00C03548" w14:paraId="47D53063" w14:textId="77777777" w:rsidTr="002A5D9B">
        <w:tc>
          <w:tcPr>
            <w:tcW w:w="1885" w:type="dxa"/>
            <w:vMerge/>
          </w:tcPr>
          <w:p w14:paraId="47D5305E"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5F" w14:textId="77777777" w:rsidR="003D7448" w:rsidRPr="00C03548" w:rsidRDefault="003D7448" w:rsidP="003D7448">
            <w:pPr>
              <w:spacing w:after="0" w:line="240" w:lineRule="auto"/>
              <w:jc w:val="both"/>
              <w:rPr>
                <w:rFonts w:ascii="Times New Roman" w:hAnsi="Times New Roman" w:cs="Times New Roman"/>
                <w:b/>
                <w:lang w:val="mn-MN"/>
              </w:rPr>
            </w:pPr>
            <w:r w:rsidRPr="00C03548">
              <w:rPr>
                <w:rFonts w:ascii="Times New Roman" w:hAnsi="Times New Roman" w:cs="Times New Roman"/>
                <w:bCs/>
                <w:lang w:val="mn-MN"/>
              </w:rPr>
              <w:t xml:space="preserve">Аймгийн хог хаягдлын менежментийг сайжруулах хөтөлбөр, төлөвлөгөө”-г хэрэгжүүлэх ажлыг зохион байгуулах, </w:t>
            </w:r>
            <w:r w:rsidRPr="00C03548">
              <w:rPr>
                <w:rFonts w:ascii="Times New Roman" w:hAnsi="Times New Roman" w:cs="Times New Roman"/>
                <w:lang w:val="mn-MN"/>
              </w:rPr>
              <w:t>н</w:t>
            </w:r>
            <w:proofErr w:type="spellStart"/>
            <w:r w:rsidRPr="00C03548">
              <w:rPr>
                <w:rFonts w:ascii="Times New Roman" w:hAnsi="Times New Roman" w:cs="Times New Roman"/>
              </w:rPr>
              <w:t>ийтийн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цэвэрлэгээг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тогтмолжуулж</w:t>
            </w:r>
            <w:proofErr w:type="spellEnd"/>
            <w:r w:rsidRPr="00C03548">
              <w:rPr>
                <w:rFonts w:ascii="Times New Roman" w:hAnsi="Times New Roman" w:cs="Times New Roman"/>
              </w:rPr>
              <w:t xml:space="preserve">, </w:t>
            </w:r>
            <w:r w:rsidRPr="00C03548">
              <w:rPr>
                <w:rFonts w:ascii="Times New Roman" w:hAnsi="Times New Roman" w:cs="Times New Roman"/>
                <w:lang w:val="mn-MN"/>
              </w:rPr>
              <w:t>н</w:t>
            </w:r>
            <w:proofErr w:type="spellStart"/>
            <w:r w:rsidRPr="00C03548">
              <w:rPr>
                <w:rFonts w:ascii="Times New Roman" w:hAnsi="Times New Roman" w:cs="Times New Roman"/>
              </w:rPr>
              <w:t>утаг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дэвсгэрт</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хамаарах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олон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улсын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орон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нутгийн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чанартай</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авто</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замын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байгууламж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болон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авто</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зам</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дагуух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хог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хаягдлыг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цэвэрлэх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үйл</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ажиллагааг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зохион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байгуулах</w:t>
            </w:r>
            <w:proofErr w:type="spellEnd"/>
            <w:r w:rsidRPr="00C03548">
              <w:rPr>
                <w:rFonts w:ascii="Times New Roman" w:hAnsi="Times New Roman" w:cs="Times New Roman"/>
              </w:rPr>
              <w:t>.</w:t>
            </w:r>
          </w:p>
        </w:tc>
        <w:tc>
          <w:tcPr>
            <w:tcW w:w="2430" w:type="dxa"/>
            <w:vAlign w:val="center"/>
          </w:tcPr>
          <w:p w14:paraId="47D53060"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Хөтөлбөр, төлөвлөгөөг 90-ээс дээш хувиар хангана.</w:t>
            </w:r>
          </w:p>
          <w:p w14:paraId="47D53061"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10 удаа нийтийн цэвэрлэгээ, авто зам дагуу цэвэрлэгээг улирал бүр хийсэн байна</w:t>
            </w:r>
          </w:p>
        </w:tc>
        <w:tc>
          <w:tcPr>
            <w:tcW w:w="6480" w:type="dxa"/>
            <w:tcBorders>
              <w:right w:val="single" w:sz="4" w:space="0" w:color="auto"/>
            </w:tcBorders>
          </w:tcPr>
          <w:p w14:paraId="55C1B188" w14:textId="77777777" w:rsidR="003D7448" w:rsidRPr="00C03548" w:rsidRDefault="003D7448" w:rsidP="003D7448">
            <w:pPr>
              <w:rPr>
                <w:rFonts w:ascii="Times New Roman" w:hAnsi="Times New Roman" w:cs="Times New Roman"/>
                <w:lang w:val="mn-MN"/>
              </w:rPr>
            </w:pPr>
            <w:proofErr w:type="spellStart"/>
            <w:r w:rsidRPr="00C03548">
              <w:rPr>
                <w:rStyle w:val="d2edcug0"/>
                <w:rFonts w:ascii="Times New Roman" w:hAnsi="Times New Roman" w:cs="Times New Roman"/>
              </w:rPr>
              <w:t>Сумын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Засаг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даргын</w:t>
            </w:r>
            <w:proofErr w:type="spellEnd"/>
            <w:r w:rsidRPr="00C03548">
              <w:rPr>
                <w:rStyle w:val="d2edcug0"/>
                <w:rFonts w:ascii="Times New Roman" w:hAnsi="Times New Roman" w:cs="Times New Roman"/>
              </w:rPr>
              <w:t xml:space="preserve"> 2021 </w:t>
            </w:r>
            <w:proofErr w:type="spellStart"/>
            <w:r w:rsidRPr="00C03548">
              <w:rPr>
                <w:rStyle w:val="d2edcug0"/>
                <w:rFonts w:ascii="Times New Roman" w:hAnsi="Times New Roman" w:cs="Times New Roman"/>
              </w:rPr>
              <w:t>оны</w:t>
            </w:r>
            <w:proofErr w:type="spellEnd"/>
            <w:r w:rsidRPr="00C03548">
              <w:rPr>
                <w:rStyle w:val="d2edcug0"/>
                <w:rFonts w:ascii="Times New Roman" w:hAnsi="Times New Roman" w:cs="Times New Roman"/>
              </w:rPr>
              <w:t xml:space="preserve"> 02 </w:t>
            </w:r>
            <w:proofErr w:type="spellStart"/>
            <w:r w:rsidRPr="00C03548">
              <w:rPr>
                <w:rStyle w:val="d2edcug0"/>
                <w:rFonts w:ascii="Times New Roman" w:hAnsi="Times New Roman" w:cs="Times New Roman"/>
              </w:rPr>
              <w:t>дугаар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сарын</w:t>
            </w:r>
            <w:proofErr w:type="spellEnd"/>
            <w:r w:rsidRPr="00C03548">
              <w:rPr>
                <w:rStyle w:val="d2edcug0"/>
                <w:rFonts w:ascii="Times New Roman" w:hAnsi="Times New Roman" w:cs="Times New Roman"/>
              </w:rPr>
              <w:t xml:space="preserve"> 05-ны </w:t>
            </w:r>
            <w:proofErr w:type="spellStart"/>
            <w:r w:rsidRPr="00C03548">
              <w:rPr>
                <w:rStyle w:val="d2edcug0"/>
                <w:rFonts w:ascii="Times New Roman" w:hAnsi="Times New Roman" w:cs="Times New Roman"/>
              </w:rPr>
              <w:t>өдрийн</w:t>
            </w:r>
            <w:proofErr w:type="spellEnd"/>
            <w:r w:rsidRPr="00C03548">
              <w:rPr>
                <w:rStyle w:val="d2edcug0"/>
                <w:rFonts w:ascii="Times New Roman" w:hAnsi="Times New Roman" w:cs="Times New Roman"/>
              </w:rPr>
              <w:t xml:space="preserve"> А/34 </w:t>
            </w:r>
            <w:proofErr w:type="spellStart"/>
            <w:r w:rsidRPr="00C03548">
              <w:rPr>
                <w:rStyle w:val="d2edcug0"/>
                <w:rFonts w:ascii="Times New Roman" w:hAnsi="Times New Roman" w:cs="Times New Roman"/>
              </w:rPr>
              <w:t>тоот</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захирамжаар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сумын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хэмжээнд</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Бүх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нийтийн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их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цэвэрлэгээг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сар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бүрийн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эхний</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болон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гурав</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дахь</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долоо</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хоногийн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Бямба</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гаригт</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зохион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байгуула</w:t>
            </w:r>
            <w:proofErr w:type="spellEnd"/>
            <w:r w:rsidRPr="00C03548">
              <w:rPr>
                <w:rStyle w:val="d2edcug0"/>
                <w:rFonts w:ascii="Times New Roman" w:hAnsi="Times New Roman" w:cs="Times New Roman"/>
                <w:lang w:val="mn-MN"/>
              </w:rPr>
              <w:t xml:space="preserve">н ажиллаж байна. </w:t>
            </w:r>
            <w:proofErr w:type="spellStart"/>
            <w:r w:rsidRPr="00C03548">
              <w:rPr>
                <w:rStyle w:val="d2edcug0"/>
                <w:rFonts w:ascii="Times New Roman" w:hAnsi="Times New Roman" w:cs="Times New Roman"/>
              </w:rPr>
              <w:t>Захирамжийн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биелэлтийг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хангах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ажлын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хүрээнд</w:t>
            </w:r>
            <w:proofErr w:type="spellEnd"/>
            <w:r w:rsidRPr="00C03548">
              <w:rPr>
                <w:rStyle w:val="d2edcug0"/>
                <w:rFonts w:ascii="Times New Roman" w:hAnsi="Times New Roman" w:cs="Times New Roman"/>
                <w:lang w:val="mn-MN"/>
              </w:rPr>
              <w:t xml:space="preserve"> </w:t>
            </w:r>
            <w:proofErr w:type="spellStart"/>
            <w:r w:rsidRPr="00C03548">
              <w:rPr>
                <w:rFonts w:ascii="Times New Roman" w:hAnsi="Times New Roman" w:cs="Times New Roman"/>
              </w:rPr>
              <w:t>нийтийн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их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цэвэрлэгээг</w:t>
            </w:r>
            <w:proofErr w:type="spellEnd"/>
            <w:r w:rsidRPr="00C03548">
              <w:rPr>
                <w:rFonts w:ascii="Times New Roman" w:hAnsi="Times New Roman" w:cs="Times New Roman"/>
              </w:rPr>
              <w:t xml:space="preserve"> 4 </w:t>
            </w:r>
            <w:proofErr w:type="spellStart"/>
            <w:r w:rsidRPr="00C03548">
              <w:rPr>
                <w:rFonts w:ascii="Times New Roman" w:hAnsi="Times New Roman" w:cs="Times New Roman"/>
              </w:rPr>
              <w:t>дахь</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удаагаа</w:t>
            </w:r>
            <w:proofErr w:type="spellEnd"/>
            <w:r w:rsidRPr="00C03548">
              <w:rPr>
                <w:rFonts w:ascii="Times New Roman" w:hAnsi="Times New Roman" w:cs="Times New Roman"/>
              </w:rPr>
              <w:t xml:space="preserve"> </w:t>
            </w:r>
            <w:r w:rsidRPr="00C03548">
              <w:rPr>
                <w:rFonts w:ascii="Times New Roman" w:hAnsi="Times New Roman" w:cs="Times New Roman"/>
                <w:lang w:val="mn-MN"/>
              </w:rPr>
              <w:t>з</w:t>
            </w:r>
            <w:proofErr w:type="spellStart"/>
            <w:r w:rsidRPr="00C03548">
              <w:rPr>
                <w:rFonts w:ascii="Times New Roman" w:hAnsi="Times New Roman" w:cs="Times New Roman"/>
              </w:rPr>
              <w:t>охион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байгууллаа</w:t>
            </w:r>
            <w:proofErr w:type="spellEnd"/>
            <w:r w:rsidRPr="00C03548">
              <w:rPr>
                <w:rFonts w:ascii="Times New Roman" w:hAnsi="Times New Roman" w:cs="Times New Roman"/>
                <w:lang w:val="mn-MN"/>
              </w:rPr>
              <w:t>.</w:t>
            </w:r>
          </w:p>
          <w:p w14:paraId="02C4A0D3" w14:textId="77777777" w:rsidR="003D7448" w:rsidRPr="00C03548" w:rsidRDefault="003D7448" w:rsidP="003D7448">
            <w:pPr>
              <w:rPr>
                <w:rFonts w:ascii="Times New Roman" w:hAnsi="Times New Roman" w:cs="Times New Roman"/>
                <w:lang w:val="mn-MN"/>
              </w:rPr>
            </w:pPr>
            <w:proofErr w:type="spellStart"/>
            <w:r w:rsidRPr="00C03548">
              <w:rPr>
                <w:rFonts w:ascii="Times New Roman" w:hAnsi="Times New Roman" w:cs="Times New Roman"/>
              </w:rPr>
              <w:t>Аймгийн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засаг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даргын</w:t>
            </w:r>
            <w:proofErr w:type="spellEnd"/>
            <w:r w:rsidRPr="00C03548">
              <w:rPr>
                <w:rFonts w:ascii="Times New Roman" w:hAnsi="Times New Roman" w:cs="Times New Roman"/>
              </w:rPr>
              <w:t xml:space="preserve"> 2009 </w:t>
            </w:r>
            <w:proofErr w:type="spellStart"/>
            <w:r w:rsidRPr="00C03548">
              <w:rPr>
                <w:rFonts w:ascii="Times New Roman" w:hAnsi="Times New Roman" w:cs="Times New Roman"/>
              </w:rPr>
              <w:t>оны</w:t>
            </w:r>
            <w:proofErr w:type="spellEnd"/>
            <w:r w:rsidRPr="00C03548">
              <w:rPr>
                <w:rFonts w:ascii="Times New Roman" w:hAnsi="Times New Roman" w:cs="Times New Roman"/>
              </w:rPr>
              <w:t xml:space="preserve"> А/453 </w:t>
            </w:r>
            <w:proofErr w:type="spellStart"/>
            <w:r w:rsidRPr="00C03548">
              <w:rPr>
                <w:rFonts w:ascii="Times New Roman" w:hAnsi="Times New Roman" w:cs="Times New Roman"/>
              </w:rPr>
              <w:t>тоот</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сумын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засаг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даргын</w:t>
            </w:r>
            <w:proofErr w:type="spellEnd"/>
            <w:r w:rsidRPr="00C03548">
              <w:rPr>
                <w:rFonts w:ascii="Times New Roman" w:hAnsi="Times New Roman" w:cs="Times New Roman"/>
              </w:rPr>
              <w:t xml:space="preserve"> 2021 </w:t>
            </w:r>
            <w:proofErr w:type="spellStart"/>
            <w:r w:rsidRPr="00C03548">
              <w:rPr>
                <w:rFonts w:ascii="Times New Roman" w:hAnsi="Times New Roman" w:cs="Times New Roman"/>
              </w:rPr>
              <w:t>оны</w:t>
            </w:r>
            <w:proofErr w:type="spellEnd"/>
            <w:r w:rsidRPr="00C03548">
              <w:rPr>
                <w:rFonts w:ascii="Times New Roman" w:hAnsi="Times New Roman" w:cs="Times New Roman"/>
              </w:rPr>
              <w:t xml:space="preserve"> А/34 </w:t>
            </w:r>
            <w:proofErr w:type="spellStart"/>
            <w:r w:rsidRPr="00C03548">
              <w:rPr>
                <w:rFonts w:ascii="Times New Roman" w:hAnsi="Times New Roman" w:cs="Times New Roman"/>
              </w:rPr>
              <w:t>тоот</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захирамжийн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биелэлтийг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хангах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ажлын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хүрээнд</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Засаг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даргын</w:t>
            </w:r>
            <w:proofErr w:type="spellEnd"/>
            <w:r w:rsidRPr="00C03548">
              <w:rPr>
                <w:rFonts w:ascii="Times New Roman" w:hAnsi="Times New Roman" w:cs="Times New Roman"/>
              </w:rPr>
              <w:t xml:space="preserve"> 2021 </w:t>
            </w:r>
            <w:proofErr w:type="spellStart"/>
            <w:r w:rsidRPr="00C03548">
              <w:rPr>
                <w:rFonts w:ascii="Times New Roman" w:hAnsi="Times New Roman" w:cs="Times New Roman"/>
              </w:rPr>
              <w:t>оны</w:t>
            </w:r>
            <w:proofErr w:type="spellEnd"/>
            <w:r w:rsidRPr="00C03548">
              <w:rPr>
                <w:rFonts w:ascii="Times New Roman" w:hAnsi="Times New Roman" w:cs="Times New Roman"/>
              </w:rPr>
              <w:t xml:space="preserve"> 03 </w:t>
            </w:r>
            <w:proofErr w:type="spellStart"/>
            <w:r w:rsidRPr="00C03548">
              <w:rPr>
                <w:rFonts w:ascii="Times New Roman" w:hAnsi="Times New Roman" w:cs="Times New Roman"/>
              </w:rPr>
              <w:t>дугаар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сарын</w:t>
            </w:r>
            <w:proofErr w:type="spellEnd"/>
            <w:r w:rsidRPr="00C03548">
              <w:rPr>
                <w:rFonts w:ascii="Times New Roman" w:hAnsi="Times New Roman" w:cs="Times New Roman"/>
              </w:rPr>
              <w:t xml:space="preserve"> 2-ны </w:t>
            </w:r>
            <w:proofErr w:type="spellStart"/>
            <w:r w:rsidRPr="00C03548">
              <w:rPr>
                <w:rFonts w:ascii="Times New Roman" w:hAnsi="Times New Roman" w:cs="Times New Roman"/>
              </w:rPr>
              <w:t>өдөр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баталсан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удирдамжаар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сумын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хэмжээнд</w:t>
            </w:r>
            <w:proofErr w:type="spellEnd"/>
            <w:r w:rsidRPr="00C03548">
              <w:rPr>
                <w:rFonts w:ascii="Times New Roman" w:hAnsi="Times New Roman" w:cs="Times New Roman"/>
              </w:rPr>
              <w:t xml:space="preserve"> </w:t>
            </w:r>
            <w:r w:rsidRPr="00C03548">
              <w:rPr>
                <w:rFonts w:ascii="Times New Roman" w:hAnsi="Times New Roman" w:cs="Times New Roman"/>
                <w:lang w:val="mn-MN"/>
              </w:rPr>
              <w:t>4</w:t>
            </w:r>
            <w:r w:rsidRPr="00C03548">
              <w:rPr>
                <w:rFonts w:ascii="Times New Roman" w:hAnsi="Times New Roman" w:cs="Times New Roman"/>
              </w:rPr>
              <w:t xml:space="preserve"> д</w:t>
            </w:r>
            <w:r w:rsidRPr="00C03548">
              <w:rPr>
                <w:rFonts w:ascii="Times New Roman" w:hAnsi="Times New Roman" w:cs="Times New Roman"/>
                <w:lang w:val="mn-MN"/>
              </w:rPr>
              <w:t>э</w:t>
            </w:r>
            <w:r w:rsidRPr="00C03548">
              <w:rPr>
                <w:rFonts w:ascii="Times New Roman" w:hAnsi="Times New Roman" w:cs="Times New Roman"/>
              </w:rPr>
              <w:t xml:space="preserve">х </w:t>
            </w:r>
            <w:proofErr w:type="spellStart"/>
            <w:r w:rsidRPr="00C03548">
              <w:rPr>
                <w:rFonts w:ascii="Times New Roman" w:hAnsi="Times New Roman" w:cs="Times New Roman"/>
              </w:rPr>
              <w:t>удаагийн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нийтийн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их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цэвэрлэгээг</w:t>
            </w:r>
            <w:proofErr w:type="spellEnd"/>
            <w:r w:rsidRPr="00C03548">
              <w:rPr>
                <w:rFonts w:ascii="Times New Roman" w:hAnsi="Times New Roman" w:cs="Times New Roman"/>
              </w:rPr>
              <w:t xml:space="preserve"> 03 </w:t>
            </w:r>
            <w:proofErr w:type="spellStart"/>
            <w:r w:rsidRPr="00C03548">
              <w:rPr>
                <w:rFonts w:ascii="Times New Roman" w:hAnsi="Times New Roman" w:cs="Times New Roman"/>
              </w:rPr>
              <w:t>дугаар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сарын</w:t>
            </w:r>
            <w:proofErr w:type="spellEnd"/>
            <w:r w:rsidRPr="00C03548">
              <w:rPr>
                <w:rFonts w:ascii="Times New Roman" w:hAnsi="Times New Roman" w:cs="Times New Roman"/>
              </w:rPr>
              <w:t xml:space="preserve"> 06-ны </w:t>
            </w:r>
            <w:proofErr w:type="spellStart"/>
            <w:r w:rsidRPr="00C03548">
              <w:rPr>
                <w:rFonts w:ascii="Times New Roman" w:hAnsi="Times New Roman" w:cs="Times New Roman"/>
              </w:rPr>
              <w:t>өдөр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зохион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байгууллаа</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Уг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цэвэрлэгээнд</w:t>
            </w:r>
            <w:proofErr w:type="spellEnd"/>
            <w:r w:rsidRPr="00C03548">
              <w:rPr>
                <w:rFonts w:ascii="Times New Roman" w:hAnsi="Times New Roman" w:cs="Times New Roman"/>
              </w:rPr>
              <w:t xml:space="preserve"> ЗДТГ-</w:t>
            </w:r>
            <w:proofErr w:type="spellStart"/>
            <w:r w:rsidRPr="00C03548">
              <w:rPr>
                <w:rFonts w:ascii="Times New Roman" w:hAnsi="Times New Roman" w:cs="Times New Roman"/>
              </w:rPr>
              <w:t>ын</w:t>
            </w:r>
            <w:proofErr w:type="spellEnd"/>
            <w:r w:rsidRPr="00C03548">
              <w:rPr>
                <w:rFonts w:ascii="Times New Roman" w:hAnsi="Times New Roman" w:cs="Times New Roman"/>
              </w:rPr>
              <w:t xml:space="preserve"> 14, ЕБС-</w:t>
            </w:r>
            <w:proofErr w:type="spellStart"/>
            <w:r w:rsidRPr="00C03548">
              <w:rPr>
                <w:rFonts w:ascii="Times New Roman" w:hAnsi="Times New Roman" w:cs="Times New Roman"/>
              </w:rPr>
              <w:t>ийн</w:t>
            </w:r>
            <w:proofErr w:type="spellEnd"/>
            <w:r w:rsidRPr="00C03548">
              <w:rPr>
                <w:rFonts w:ascii="Times New Roman" w:hAnsi="Times New Roman" w:cs="Times New Roman"/>
              </w:rPr>
              <w:t xml:space="preserve"> 18, </w:t>
            </w:r>
            <w:proofErr w:type="spellStart"/>
            <w:r w:rsidRPr="00C03548">
              <w:rPr>
                <w:rFonts w:ascii="Times New Roman" w:hAnsi="Times New Roman" w:cs="Times New Roman"/>
              </w:rPr>
              <w:t>Цэцэрлэгийн</w:t>
            </w:r>
            <w:proofErr w:type="spellEnd"/>
            <w:r w:rsidRPr="00C03548">
              <w:rPr>
                <w:rFonts w:ascii="Times New Roman" w:hAnsi="Times New Roman" w:cs="Times New Roman"/>
              </w:rPr>
              <w:t xml:space="preserve"> 21, </w:t>
            </w:r>
            <w:proofErr w:type="spellStart"/>
            <w:r w:rsidRPr="00C03548">
              <w:rPr>
                <w:rFonts w:ascii="Times New Roman" w:hAnsi="Times New Roman" w:cs="Times New Roman"/>
              </w:rPr>
              <w:t>Соёлын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төвийн</w:t>
            </w:r>
            <w:proofErr w:type="spellEnd"/>
            <w:r w:rsidRPr="00C03548">
              <w:rPr>
                <w:rFonts w:ascii="Times New Roman" w:hAnsi="Times New Roman" w:cs="Times New Roman"/>
              </w:rPr>
              <w:t xml:space="preserve"> 3, </w:t>
            </w:r>
            <w:proofErr w:type="spellStart"/>
            <w:r w:rsidRPr="00C03548">
              <w:rPr>
                <w:rFonts w:ascii="Times New Roman" w:hAnsi="Times New Roman" w:cs="Times New Roman"/>
              </w:rPr>
              <w:t>нийт</w:t>
            </w:r>
            <w:proofErr w:type="spellEnd"/>
            <w:r w:rsidRPr="00C03548">
              <w:rPr>
                <w:rFonts w:ascii="Times New Roman" w:hAnsi="Times New Roman" w:cs="Times New Roman"/>
              </w:rPr>
              <w:t xml:space="preserve"> 56 </w:t>
            </w:r>
            <w:proofErr w:type="spellStart"/>
            <w:r w:rsidRPr="00C03548">
              <w:rPr>
                <w:rFonts w:ascii="Times New Roman" w:hAnsi="Times New Roman" w:cs="Times New Roman"/>
              </w:rPr>
              <w:t>албан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хаагч</w:t>
            </w:r>
            <w:proofErr w:type="spellEnd"/>
            <w:r w:rsidRPr="00C03548">
              <w:rPr>
                <w:rFonts w:ascii="Times New Roman" w:hAnsi="Times New Roman" w:cs="Times New Roman"/>
              </w:rPr>
              <w:t xml:space="preserve">, 1-р </w:t>
            </w:r>
            <w:proofErr w:type="spellStart"/>
            <w:r w:rsidRPr="00C03548">
              <w:rPr>
                <w:rFonts w:ascii="Times New Roman" w:hAnsi="Times New Roman" w:cs="Times New Roman"/>
              </w:rPr>
              <w:t>багийн</w:t>
            </w:r>
            <w:proofErr w:type="spellEnd"/>
            <w:r w:rsidRPr="00C03548">
              <w:rPr>
                <w:rFonts w:ascii="Times New Roman" w:hAnsi="Times New Roman" w:cs="Times New Roman"/>
              </w:rPr>
              <w:t xml:space="preserve"> 25 </w:t>
            </w:r>
            <w:proofErr w:type="spellStart"/>
            <w:r w:rsidRPr="00C03548">
              <w:rPr>
                <w:rFonts w:ascii="Times New Roman" w:hAnsi="Times New Roman" w:cs="Times New Roman"/>
              </w:rPr>
              <w:t>иргэн</w:t>
            </w:r>
            <w:proofErr w:type="spellEnd"/>
            <w:r w:rsidRPr="00C03548">
              <w:rPr>
                <w:rFonts w:ascii="Times New Roman" w:hAnsi="Times New Roman" w:cs="Times New Roman"/>
              </w:rPr>
              <w:t xml:space="preserve">, 4-р </w:t>
            </w:r>
            <w:proofErr w:type="spellStart"/>
            <w:r w:rsidRPr="00C03548">
              <w:rPr>
                <w:rFonts w:ascii="Times New Roman" w:hAnsi="Times New Roman" w:cs="Times New Roman"/>
              </w:rPr>
              <w:t>багийн</w:t>
            </w:r>
            <w:proofErr w:type="spellEnd"/>
            <w:r w:rsidRPr="00C03548">
              <w:rPr>
                <w:rFonts w:ascii="Times New Roman" w:hAnsi="Times New Roman" w:cs="Times New Roman"/>
              </w:rPr>
              <w:t xml:space="preserve"> 2 </w:t>
            </w:r>
            <w:proofErr w:type="spellStart"/>
            <w:r w:rsidRPr="00C03548">
              <w:rPr>
                <w:rFonts w:ascii="Times New Roman" w:hAnsi="Times New Roman" w:cs="Times New Roman"/>
              </w:rPr>
              <w:t>иргэн</w:t>
            </w:r>
            <w:proofErr w:type="spellEnd"/>
            <w:r w:rsidRPr="00C03548">
              <w:rPr>
                <w:rFonts w:ascii="Times New Roman" w:hAnsi="Times New Roman" w:cs="Times New Roman"/>
              </w:rPr>
              <w:t xml:space="preserve">, 4 </w:t>
            </w:r>
            <w:proofErr w:type="spellStart"/>
            <w:r w:rsidRPr="00C03548">
              <w:rPr>
                <w:rFonts w:ascii="Times New Roman" w:hAnsi="Times New Roman" w:cs="Times New Roman"/>
              </w:rPr>
              <w:t>аж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ахуйн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нэгжийн</w:t>
            </w:r>
            <w:proofErr w:type="spellEnd"/>
            <w:r w:rsidRPr="00C03548">
              <w:rPr>
                <w:rFonts w:ascii="Times New Roman" w:hAnsi="Times New Roman" w:cs="Times New Roman"/>
              </w:rPr>
              <w:t xml:space="preserve"> 10 </w:t>
            </w:r>
            <w:proofErr w:type="spellStart"/>
            <w:r w:rsidRPr="00C03548">
              <w:rPr>
                <w:rFonts w:ascii="Times New Roman" w:hAnsi="Times New Roman" w:cs="Times New Roman"/>
              </w:rPr>
              <w:t>ажилтан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нийт</w:t>
            </w:r>
            <w:proofErr w:type="spellEnd"/>
            <w:r w:rsidRPr="00C03548">
              <w:rPr>
                <w:rFonts w:ascii="Times New Roman" w:hAnsi="Times New Roman" w:cs="Times New Roman"/>
              </w:rPr>
              <w:t xml:space="preserve"> 93 </w:t>
            </w:r>
            <w:proofErr w:type="spellStart"/>
            <w:r w:rsidRPr="00C03548">
              <w:rPr>
                <w:rFonts w:ascii="Times New Roman" w:hAnsi="Times New Roman" w:cs="Times New Roman"/>
              </w:rPr>
              <w:t>хүн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оролцож</w:t>
            </w:r>
            <w:proofErr w:type="spellEnd"/>
            <w:r w:rsidRPr="00C03548">
              <w:rPr>
                <w:rFonts w:ascii="Times New Roman" w:hAnsi="Times New Roman" w:cs="Times New Roman"/>
              </w:rPr>
              <w:t xml:space="preserve"> 4-р </w:t>
            </w:r>
            <w:proofErr w:type="spellStart"/>
            <w:r w:rsidRPr="00C03548">
              <w:rPr>
                <w:rFonts w:ascii="Times New Roman" w:hAnsi="Times New Roman" w:cs="Times New Roman"/>
              </w:rPr>
              <w:t>багийн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нутаг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бөхөг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хурдны</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замын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хойд</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хэсэг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зүүндэлгэрийн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lastRenderedPageBreak/>
              <w:t>замын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урд</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хэсэг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орчмын</w:t>
            </w:r>
            <w:proofErr w:type="spellEnd"/>
            <w:r w:rsidRPr="00C03548">
              <w:rPr>
                <w:rFonts w:ascii="Times New Roman" w:hAnsi="Times New Roman" w:cs="Times New Roman"/>
              </w:rPr>
              <w:t xml:space="preserve"> 17 </w:t>
            </w:r>
            <w:proofErr w:type="spellStart"/>
            <w:r w:rsidRPr="00C03548">
              <w:rPr>
                <w:rFonts w:ascii="Times New Roman" w:hAnsi="Times New Roman" w:cs="Times New Roman"/>
              </w:rPr>
              <w:t>толгой</w:t>
            </w:r>
            <w:proofErr w:type="spellEnd"/>
            <w:r w:rsidRPr="00C03548">
              <w:rPr>
                <w:rFonts w:ascii="Times New Roman" w:hAnsi="Times New Roman" w:cs="Times New Roman"/>
              </w:rPr>
              <w:t xml:space="preserve"> /хонь-8, адуу-5, зээр-4/ </w:t>
            </w:r>
            <w:proofErr w:type="spellStart"/>
            <w:r w:rsidRPr="00C03548">
              <w:rPr>
                <w:rFonts w:ascii="Times New Roman" w:hAnsi="Times New Roman" w:cs="Times New Roman"/>
              </w:rPr>
              <w:t>үхсэн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малын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сэг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зэмийг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түүж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эзэмшил</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газрын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орчны</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болон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нийтийн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эдэлбэр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газар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малын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худгийн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зүүн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хэсэг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гудамж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талбайн</w:t>
            </w:r>
            <w:proofErr w:type="spellEnd"/>
            <w:r w:rsidRPr="00C03548">
              <w:rPr>
                <w:rFonts w:ascii="Times New Roman" w:hAnsi="Times New Roman" w:cs="Times New Roman"/>
              </w:rPr>
              <w:t xml:space="preserve"> 3.1га </w:t>
            </w:r>
            <w:proofErr w:type="spellStart"/>
            <w:r w:rsidRPr="00C03548">
              <w:rPr>
                <w:rFonts w:ascii="Times New Roman" w:hAnsi="Times New Roman" w:cs="Times New Roman"/>
              </w:rPr>
              <w:t>газрын</w:t>
            </w:r>
            <w:proofErr w:type="spellEnd"/>
            <w:r w:rsidRPr="00C03548">
              <w:rPr>
                <w:rFonts w:ascii="Times New Roman" w:hAnsi="Times New Roman" w:cs="Times New Roman"/>
              </w:rPr>
              <w:t xml:space="preserve"> 4.6 </w:t>
            </w:r>
            <w:proofErr w:type="spellStart"/>
            <w:r w:rsidRPr="00C03548">
              <w:rPr>
                <w:rFonts w:ascii="Times New Roman" w:hAnsi="Times New Roman" w:cs="Times New Roman"/>
              </w:rPr>
              <w:t>тн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хогийг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түүж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цэвэрлэн</w:t>
            </w:r>
            <w:proofErr w:type="spellEnd"/>
            <w:r w:rsidRPr="00C03548">
              <w:rPr>
                <w:rFonts w:ascii="Times New Roman" w:hAnsi="Times New Roman" w:cs="Times New Roman"/>
              </w:rPr>
              <w:t xml:space="preserve"> 3 </w:t>
            </w:r>
            <w:proofErr w:type="spellStart"/>
            <w:r w:rsidRPr="00C03548">
              <w:rPr>
                <w:rFonts w:ascii="Times New Roman" w:hAnsi="Times New Roman" w:cs="Times New Roman"/>
              </w:rPr>
              <w:t>портер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машинаар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хогийн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цэгт</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төвлөрүүлж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шатахууны</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зардалд</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хур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хог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орчны</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бохирдлыг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багасгах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зардлаас</w:t>
            </w:r>
            <w:proofErr w:type="spellEnd"/>
            <w:r w:rsidRPr="00C03548">
              <w:rPr>
                <w:rFonts w:ascii="Times New Roman" w:hAnsi="Times New Roman" w:cs="Times New Roman"/>
              </w:rPr>
              <w:t xml:space="preserve"> 70.0 </w:t>
            </w:r>
            <w:proofErr w:type="spellStart"/>
            <w:r w:rsidRPr="00C03548">
              <w:rPr>
                <w:rFonts w:ascii="Times New Roman" w:hAnsi="Times New Roman" w:cs="Times New Roman"/>
              </w:rPr>
              <w:t>мянган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төгрөг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зарцуул</w:t>
            </w:r>
            <w:proofErr w:type="spellEnd"/>
            <w:r w:rsidRPr="00C03548">
              <w:rPr>
                <w:rFonts w:ascii="Times New Roman" w:hAnsi="Times New Roman" w:cs="Times New Roman"/>
                <w:lang w:val="mn-MN"/>
              </w:rPr>
              <w:t>сан.</w:t>
            </w:r>
          </w:p>
          <w:p w14:paraId="4C5A8024" w14:textId="77777777" w:rsidR="003D7448" w:rsidRPr="00C03548" w:rsidRDefault="003D7448" w:rsidP="003D7448">
            <w:pPr>
              <w:spacing w:after="120"/>
              <w:jc w:val="both"/>
              <w:rPr>
                <w:rFonts w:ascii="Times New Roman" w:hAnsi="Times New Roman" w:cs="Times New Roman"/>
                <w:snapToGrid w:val="0"/>
                <w:color w:val="000000"/>
                <w:w w:val="0"/>
                <w:u w:color="000000"/>
                <w:bdr w:val="none" w:sz="0" w:space="0" w:color="000000"/>
                <w:shd w:val="clear" w:color="000000" w:fill="000000"/>
                <w:lang w:val="x-none" w:eastAsia="x-none" w:bidi="x-none"/>
              </w:rPr>
            </w:pPr>
            <w:r w:rsidRPr="00C03548">
              <w:rPr>
                <w:rFonts w:ascii="Times New Roman" w:hAnsi="Times New Roman" w:cs="Times New Roman"/>
                <w:bCs/>
                <w:noProof/>
              </w:rPr>
              <w:drawing>
                <wp:inline distT="0" distB="0" distL="0" distR="0" wp14:anchorId="07294604" wp14:editId="556FAECA">
                  <wp:extent cx="1969770" cy="1409700"/>
                  <wp:effectExtent l="0" t="0" r="0" b="0"/>
                  <wp:docPr id="3" name="Picture 3" descr="C:\Users\deegii\Downloads\158881159_1200167417185675_89030355951221430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ii\Downloads\158881159_1200167417185675_890303559512214303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770" cy="1409700"/>
                          </a:xfrm>
                          <a:prstGeom prst="rect">
                            <a:avLst/>
                          </a:prstGeom>
                          <a:noFill/>
                          <a:ln>
                            <a:noFill/>
                          </a:ln>
                        </pic:spPr>
                      </pic:pic>
                    </a:graphicData>
                  </a:graphic>
                </wp:inline>
              </w:drawing>
            </w:r>
            <w:r w:rsidRPr="00C03548">
              <w:rPr>
                <w:rFonts w:ascii="Times New Roman" w:hAnsi="Times New Roman" w:cs="Times New Roman"/>
                <w:snapToGrid w:val="0"/>
                <w:color w:val="000000"/>
                <w:w w:val="0"/>
                <w:u w:color="000000"/>
                <w:bdr w:val="none" w:sz="0" w:space="0" w:color="000000"/>
                <w:shd w:val="clear" w:color="000000" w:fill="000000"/>
                <w:lang w:val="x-none" w:eastAsia="x-none" w:bidi="x-none"/>
              </w:rPr>
              <w:t xml:space="preserve"> </w:t>
            </w:r>
            <w:r w:rsidRPr="00C03548">
              <w:rPr>
                <w:rFonts w:ascii="Times New Roman" w:hAnsi="Times New Roman" w:cs="Times New Roman"/>
                <w:bCs/>
                <w:noProof/>
              </w:rPr>
              <w:drawing>
                <wp:inline distT="0" distB="0" distL="0" distR="0" wp14:anchorId="38916316" wp14:editId="3C930574">
                  <wp:extent cx="1969770" cy="1408828"/>
                  <wp:effectExtent l="0" t="0" r="0" b="1270"/>
                  <wp:docPr id="4" name="Picture 4" descr="C:\Users\deegii\Downloads\159212635_1200167413852342_51685686613552208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gii\Downloads\159212635_1200167413852342_5168568661355220851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7463" cy="1435787"/>
                          </a:xfrm>
                          <a:prstGeom prst="rect">
                            <a:avLst/>
                          </a:prstGeom>
                          <a:noFill/>
                          <a:ln>
                            <a:noFill/>
                          </a:ln>
                        </pic:spPr>
                      </pic:pic>
                    </a:graphicData>
                  </a:graphic>
                </wp:inline>
              </w:drawing>
            </w:r>
          </w:p>
          <w:p w14:paraId="46F2B57A" w14:textId="11D512DA" w:rsidR="003D7448" w:rsidRPr="00C03548" w:rsidRDefault="003D7448" w:rsidP="003D7448">
            <w:pPr>
              <w:spacing w:after="120"/>
              <w:jc w:val="both"/>
              <w:rPr>
                <w:rFonts w:ascii="Times New Roman" w:hAnsi="Times New Roman" w:cs="Times New Roman"/>
                <w:snapToGrid w:val="0"/>
                <w:color w:val="000000"/>
                <w:w w:val="0"/>
                <w:u w:color="000000"/>
                <w:bdr w:val="none" w:sz="0" w:space="0" w:color="000000"/>
                <w:shd w:val="clear" w:color="000000" w:fill="000000"/>
                <w:lang w:val="x-none" w:eastAsia="x-none" w:bidi="x-none"/>
              </w:rPr>
            </w:pPr>
            <w:r w:rsidRPr="00C03548">
              <w:rPr>
                <w:rFonts w:ascii="Times New Roman" w:hAnsi="Times New Roman" w:cs="Times New Roman"/>
                <w:lang w:val="mn-MN"/>
              </w:rPr>
              <w:t>Монгол Улсын “Хог хаягдлын тухай” хуулийг хэрэгжүүлж хүний эрүүл мэнд, байгаль орчинд үзүүлэх хортой нөлөөллийг арилгах, түүнээс урьдчилан сэргийлэх зорилгоор хог хаягдлыг бууруулах ангилах, цуглуулах, тээвэрлэх, хадгалах, дахин боловсруулах, эргүүлэн ашиглах, устгах зорилготой сумын нутаг дэвсгэрт үйл ажиллагаа явуулж байгаа ААН болон ЭМТ, СӨБ, Цэцэрлэг, Соёлын төв нартай хог хаягдлын гэрээ байгуулан хог хаягдал гаргасаны төлбөрийг төвлөрүүлэн ажиллаж байна.</w:t>
            </w:r>
          </w:p>
          <w:p w14:paraId="6828F657" w14:textId="77777777" w:rsidR="003D7448" w:rsidRPr="00C03548" w:rsidRDefault="003D7448" w:rsidP="003D7448">
            <w:pPr>
              <w:spacing w:after="120"/>
              <w:jc w:val="both"/>
              <w:rPr>
                <w:rStyle w:val="d2edcug0"/>
                <w:rFonts w:ascii="Times New Roman" w:hAnsi="Times New Roman" w:cs="Times New Roman"/>
              </w:rPr>
            </w:pPr>
            <w:r w:rsidRPr="00C03548">
              <w:rPr>
                <w:rFonts w:ascii="Times New Roman" w:hAnsi="Times New Roman" w:cs="Times New Roman"/>
              </w:rPr>
              <w:t xml:space="preserve">2021 </w:t>
            </w:r>
            <w:r w:rsidRPr="00C03548">
              <w:rPr>
                <w:rFonts w:ascii="Times New Roman" w:hAnsi="Times New Roman" w:cs="Times New Roman"/>
                <w:lang w:val="mn-MN"/>
              </w:rPr>
              <w:t xml:space="preserve">оны нийгмийн хариуцлагын гэрээний дагуу </w:t>
            </w:r>
            <w:proofErr w:type="spellStart"/>
            <w:r w:rsidRPr="00C03548">
              <w:rPr>
                <w:rStyle w:val="d2edcug0"/>
                <w:rFonts w:ascii="Times New Roman" w:hAnsi="Times New Roman" w:cs="Times New Roman"/>
              </w:rPr>
              <w:t>Сумын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төвийн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өнгө</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үзэмжийг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сайжруулах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зорилгоор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Цогт</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онон</w:t>
            </w:r>
            <w:proofErr w:type="spellEnd"/>
            <w:r w:rsidRPr="00C03548">
              <w:rPr>
                <w:rStyle w:val="d2edcug0"/>
                <w:rFonts w:ascii="Times New Roman" w:hAnsi="Times New Roman" w:cs="Times New Roman"/>
              </w:rPr>
              <w:t>” ХХК, “</w:t>
            </w:r>
            <w:proofErr w:type="spellStart"/>
            <w:r w:rsidRPr="00C03548">
              <w:rPr>
                <w:rStyle w:val="d2edcug0"/>
                <w:rFonts w:ascii="Times New Roman" w:hAnsi="Times New Roman" w:cs="Times New Roman"/>
              </w:rPr>
              <w:t>Хүдэр-Эрдэнэ</w:t>
            </w:r>
            <w:proofErr w:type="spellEnd"/>
            <w:r w:rsidRPr="00C03548">
              <w:rPr>
                <w:rStyle w:val="d2edcug0"/>
                <w:rFonts w:ascii="Times New Roman" w:hAnsi="Times New Roman" w:cs="Times New Roman"/>
              </w:rPr>
              <w:t>” ХХК, “</w:t>
            </w:r>
            <w:proofErr w:type="spellStart"/>
            <w:r w:rsidRPr="00C03548">
              <w:rPr>
                <w:rStyle w:val="d2edcug0"/>
                <w:rFonts w:ascii="Times New Roman" w:hAnsi="Times New Roman" w:cs="Times New Roman"/>
              </w:rPr>
              <w:t>Эрдэнэдорно</w:t>
            </w:r>
            <w:proofErr w:type="spellEnd"/>
            <w:r w:rsidRPr="00C03548">
              <w:rPr>
                <w:rStyle w:val="d2edcug0"/>
                <w:rFonts w:ascii="Times New Roman" w:hAnsi="Times New Roman" w:cs="Times New Roman"/>
              </w:rPr>
              <w:t>” ХХК, “</w:t>
            </w:r>
            <w:proofErr w:type="spellStart"/>
            <w:r w:rsidRPr="00C03548">
              <w:rPr>
                <w:rStyle w:val="d2edcug0"/>
                <w:rFonts w:ascii="Times New Roman" w:hAnsi="Times New Roman" w:cs="Times New Roman"/>
              </w:rPr>
              <w:t>Гурван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төхөм</w:t>
            </w:r>
            <w:proofErr w:type="spellEnd"/>
            <w:r w:rsidRPr="00C03548">
              <w:rPr>
                <w:rStyle w:val="d2edcug0"/>
                <w:rFonts w:ascii="Times New Roman" w:hAnsi="Times New Roman" w:cs="Times New Roman"/>
              </w:rPr>
              <w:t>” ХХК-</w:t>
            </w:r>
            <w:proofErr w:type="spellStart"/>
            <w:r w:rsidRPr="00C03548">
              <w:rPr>
                <w:rStyle w:val="d2edcug0"/>
                <w:rFonts w:ascii="Times New Roman" w:hAnsi="Times New Roman" w:cs="Times New Roman"/>
              </w:rPr>
              <w:t>иудын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тусламжтайгаар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төсөвт</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байгууллага</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сумын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төвийн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хогийн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цэгийн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туурь</w:t>
            </w:r>
            <w:proofErr w:type="spellEnd"/>
            <w:r w:rsidRPr="00C03548">
              <w:rPr>
                <w:rStyle w:val="d2edcug0"/>
                <w:rFonts w:ascii="Times New Roman" w:hAnsi="Times New Roman" w:cs="Times New Roman"/>
              </w:rPr>
              <w:t xml:space="preserve">, 3-р </w:t>
            </w:r>
            <w:proofErr w:type="spellStart"/>
            <w:r w:rsidRPr="00C03548">
              <w:rPr>
                <w:rStyle w:val="d2edcug0"/>
                <w:rFonts w:ascii="Times New Roman" w:hAnsi="Times New Roman" w:cs="Times New Roman"/>
              </w:rPr>
              <w:t>багийн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хогийн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цэг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гудамж</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талбай</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болон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сумын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төвөөс</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урагш</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мал</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услах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худаг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хүртэлх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нийтийн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эдэлбэр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газрын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хог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хаягдлыг</w:t>
            </w:r>
            <w:proofErr w:type="spellEnd"/>
            <w:r w:rsidRPr="00C03548">
              <w:rPr>
                <w:rStyle w:val="d2edcug0"/>
                <w:rFonts w:ascii="Times New Roman" w:hAnsi="Times New Roman" w:cs="Times New Roman"/>
              </w:rPr>
              <w:t xml:space="preserve"> 2021 </w:t>
            </w:r>
            <w:proofErr w:type="spellStart"/>
            <w:r w:rsidRPr="00C03548">
              <w:rPr>
                <w:rStyle w:val="d2edcug0"/>
                <w:rFonts w:ascii="Times New Roman" w:hAnsi="Times New Roman" w:cs="Times New Roman"/>
              </w:rPr>
              <w:t>оны</w:t>
            </w:r>
            <w:proofErr w:type="spellEnd"/>
            <w:r w:rsidRPr="00C03548">
              <w:rPr>
                <w:rStyle w:val="d2edcug0"/>
                <w:rFonts w:ascii="Times New Roman" w:hAnsi="Times New Roman" w:cs="Times New Roman"/>
              </w:rPr>
              <w:t xml:space="preserve"> 05 </w:t>
            </w:r>
            <w:proofErr w:type="spellStart"/>
            <w:r w:rsidRPr="00C03548">
              <w:rPr>
                <w:rStyle w:val="d2edcug0"/>
                <w:rFonts w:ascii="Times New Roman" w:hAnsi="Times New Roman" w:cs="Times New Roman"/>
              </w:rPr>
              <w:t>дугаар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сарын</w:t>
            </w:r>
            <w:proofErr w:type="spellEnd"/>
            <w:r w:rsidRPr="00C03548">
              <w:rPr>
                <w:rStyle w:val="d2edcug0"/>
                <w:rFonts w:ascii="Times New Roman" w:hAnsi="Times New Roman" w:cs="Times New Roman"/>
              </w:rPr>
              <w:t xml:space="preserve"> 14-ны </w:t>
            </w:r>
            <w:proofErr w:type="spellStart"/>
            <w:r w:rsidRPr="00C03548">
              <w:rPr>
                <w:rStyle w:val="d2edcug0"/>
                <w:rFonts w:ascii="Times New Roman" w:hAnsi="Times New Roman" w:cs="Times New Roman"/>
              </w:rPr>
              <w:t>өдрөөс</w:t>
            </w:r>
            <w:proofErr w:type="spellEnd"/>
            <w:r w:rsidRPr="00C03548">
              <w:rPr>
                <w:rStyle w:val="d2edcug0"/>
                <w:rFonts w:ascii="Times New Roman" w:hAnsi="Times New Roman" w:cs="Times New Roman"/>
              </w:rPr>
              <w:t xml:space="preserve"> 05 </w:t>
            </w:r>
            <w:proofErr w:type="spellStart"/>
            <w:r w:rsidRPr="00C03548">
              <w:rPr>
                <w:rStyle w:val="d2edcug0"/>
                <w:rFonts w:ascii="Times New Roman" w:hAnsi="Times New Roman" w:cs="Times New Roman"/>
              </w:rPr>
              <w:t>дугаар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сарын</w:t>
            </w:r>
            <w:proofErr w:type="spellEnd"/>
            <w:r w:rsidRPr="00C03548">
              <w:rPr>
                <w:rStyle w:val="d2edcug0"/>
                <w:rFonts w:ascii="Times New Roman" w:hAnsi="Times New Roman" w:cs="Times New Roman"/>
              </w:rPr>
              <w:t xml:space="preserve"> 21-ний </w:t>
            </w:r>
            <w:proofErr w:type="spellStart"/>
            <w:r w:rsidRPr="00C03548">
              <w:rPr>
                <w:rStyle w:val="d2edcug0"/>
                <w:rFonts w:ascii="Times New Roman" w:hAnsi="Times New Roman" w:cs="Times New Roman"/>
              </w:rPr>
              <w:t>өдрийг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хүртэл</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эзэмшлийн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газрын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байр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байшин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хашаа</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lastRenderedPageBreak/>
              <w:t>болон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бусад</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объектын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орчны</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хог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хаягдлыг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цэвэрлэх</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ажлыг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зохион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байгуулж</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ажилласан</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бөгөөд</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нийт</w:t>
            </w:r>
            <w:proofErr w:type="spellEnd"/>
            <w:r w:rsidRPr="00C03548">
              <w:rPr>
                <w:rStyle w:val="d2edcug0"/>
                <w:rFonts w:ascii="Times New Roman" w:hAnsi="Times New Roman" w:cs="Times New Roman"/>
              </w:rPr>
              <w:t xml:space="preserve"> 12 </w:t>
            </w:r>
            <w:proofErr w:type="spellStart"/>
            <w:r w:rsidRPr="00C03548">
              <w:rPr>
                <w:rStyle w:val="d2edcug0"/>
                <w:rFonts w:ascii="Times New Roman" w:hAnsi="Times New Roman" w:cs="Times New Roman"/>
              </w:rPr>
              <w:t>га</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талбайг</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цэвэрлэж</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хур</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хогоо</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дарж</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булаж</w:t>
            </w:r>
            <w:proofErr w:type="spellEnd"/>
            <w:r w:rsidRPr="00C03548">
              <w:rPr>
                <w:rStyle w:val="d2edcug0"/>
                <w:rFonts w:ascii="Times New Roman" w:hAnsi="Times New Roman" w:cs="Times New Roman"/>
              </w:rPr>
              <w:t xml:space="preserve"> </w:t>
            </w:r>
            <w:proofErr w:type="spellStart"/>
            <w:r w:rsidRPr="00C03548">
              <w:rPr>
                <w:rStyle w:val="d2edcug0"/>
                <w:rFonts w:ascii="Times New Roman" w:hAnsi="Times New Roman" w:cs="Times New Roman"/>
              </w:rPr>
              <w:t>цэвэрлэлээ</w:t>
            </w:r>
            <w:proofErr w:type="spellEnd"/>
            <w:r w:rsidRPr="00C03548">
              <w:rPr>
                <w:rStyle w:val="d2edcug0"/>
                <w:rFonts w:ascii="Times New Roman" w:hAnsi="Times New Roman" w:cs="Times New Roman"/>
              </w:rPr>
              <w:t>.</w:t>
            </w:r>
          </w:p>
          <w:p w14:paraId="067F4C76" w14:textId="77777777" w:rsidR="003D7448" w:rsidRPr="00C03548" w:rsidRDefault="003D7448" w:rsidP="003D7448">
            <w:pPr>
              <w:spacing w:after="120"/>
              <w:jc w:val="both"/>
              <w:rPr>
                <w:rFonts w:ascii="Times New Roman" w:hAnsi="Times New Roman" w:cs="Times New Roman"/>
                <w:lang w:val="mn-MN"/>
              </w:rPr>
            </w:pPr>
            <w:r w:rsidRPr="00C03548">
              <w:rPr>
                <w:rFonts w:ascii="Times New Roman" w:hAnsi="Times New Roman" w:cs="Times New Roman"/>
                <w:noProof/>
              </w:rPr>
              <w:drawing>
                <wp:inline distT="0" distB="0" distL="0" distR="0" wp14:anchorId="6F451166" wp14:editId="47B9633A">
                  <wp:extent cx="3950883" cy="1533525"/>
                  <wp:effectExtent l="0" t="0" r="0" b="0"/>
                  <wp:docPr id="7" name="Picture 7" descr="C:\Users\deegii\Downloads\189711881_1255850804950669_58964329111114968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ii\Downloads\189711881_1255850804950669_5896432911111496814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357" cy="1545353"/>
                          </a:xfrm>
                          <a:prstGeom prst="rect">
                            <a:avLst/>
                          </a:prstGeom>
                          <a:noFill/>
                          <a:ln>
                            <a:noFill/>
                          </a:ln>
                        </pic:spPr>
                      </pic:pic>
                    </a:graphicData>
                  </a:graphic>
                </wp:inline>
              </w:drawing>
            </w:r>
          </w:p>
          <w:p w14:paraId="5CA51113" w14:textId="77777777" w:rsidR="003D7448" w:rsidRPr="00C03548" w:rsidRDefault="003D7448" w:rsidP="003D7448">
            <w:pPr>
              <w:spacing w:after="120"/>
              <w:jc w:val="both"/>
              <w:rPr>
                <w:rFonts w:ascii="Times New Roman" w:hAnsi="Times New Roman" w:cs="Times New Roman"/>
                <w:snapToGrid w:val="0"/>
                <w:color w:val="000000"/>
                <w:w w:val="0"/>
                <w:u w:color="000000"/>
                <w:bdr w:val="none" w:sz="0" w:space="0" w:color="000000"/>
                <w:shd w:val="clear" w:color="000000" w:fill="000000"/>
                <w:lang w:val="x-none" w:eastAsia="x-none" w:bidi="x-none"/>
              </w:rPr>
            </w:pPr>
          </w:p>
          <w:p w14:paraId="47D53062" w14:textId="4DC927BF" w:rsidR="003D7448" w:rsidRPr="00C03548" w:rsidRDefault="003D7448" w:rsidP="003D7448">
            <w:pPr>
              <w:rPr>
                <w:rFonts w:ascii="Times New Roman" w:hAnsi="Times New Roman" w:cs="Times New Roman"/>
                <w:bCs/>
                <w:lang w:val="mn-MN"/>
              </w:rPr>
            </w:pPr>
            <w:r w:rsidRPr="00C03548">
              <w:rPr>
                <w:rFonts w:ascii="Times New Roman" w:hAnsi="Times New Roman" w:cs="Times New Roman"/>
                <w:b/>
                <w:lang w:val="mn-MN"/>
              </w:rPr>
              <w:t>/</w:t>
            </w:r>
            <w:r w:rsidRPr="00C03548">
              <w:rPr>
                <w:rFonts w:ascii="Times New Roman" w:hAnsi="Times New Roman" w:cs="Times New Roman"/>
                <w:bCs/>
                <w:lang w:val="mn-MN"/>
              </w:rPr>
              <w:t>Тодорхой үр дүнд хүрсэн 70%/</w:t>
            </w:r>
          </w:p>
        </w:tc>
      </w:tr>
      <w:tr w:rsidR="003D7448" w:rsidRPr="00C03548" w14:paraId="47D53068" w14:textId="77777777" w:rsidTr="002A5D9B">
        <w:tc>
          <w:tcPr>
            <w:tcW w:w="1885" w:type="dxa"/>
            <w:vMerge w:val="restart"/>
          </w:tcPr>
          <w:p w14:paraId="47D53064"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65" w14:textId="77777777" w:rsidR="003D7448" w:rsidRPr="00C03548" w:rsidRDefault="003D7448" w:rsidP="003D7448">
            <w:pPr>
              <w:spacing w:after="0" w:line="240" w:lineRule="auto"/>
              <w:jc w:val="both"/>
              <w:rPr>
                <w:rFonts w:ascii="Times New Roman" w:hAnsi="Times New Roman" w:cs="Times New Roman"/>
                <w:lang w:val="mn-MN"/>
              </w:rPr>
            </w:pPr>
            <w:proofErr w:type="spellStart"/>
            <w:r w:rsidRPr="00C03548">
              <w:rPr>
                <w:rFonts w:ascii="Times New Roman" w:hAnsi="Times New Roman" w:cs="Times New Roman"/>
              </w:rPr>
              <w:t>Гэр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хорооллын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айл</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өрхийн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болон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нийтийн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эзэмшлийн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бие</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засах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газрын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стандартыг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хангуулж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хөрсний</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бохирдлыг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бууруулах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шаардлага</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хангахгүй</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нүхэн</w:t>
            </w:r>
            <w:proofErr w:type="spellEnd"/>
            <w:r w:rsidRPr="00C03548">
              <w:rPr>
                <w:rFonts w:ascii="Times New Roman" w:hAnsi="Times New Roman" w:cs="Times New Roman"/>
              </w:rPr>
              <w:t xml:space="preserve"> 00-ийн </w:t>
            </w:r>
            <w:proofErr w:type="spellStart"/>
            <w:r w:rsidRPr="00C03548">
              <w:rPr>
                <w:rFonts w:ascii="Times New Roman" w:hAnsi="Times New Roman" w:cs="Times New Roman"/>
              </w:rPr>
              <w:t>тоог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бууруулах</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ажлыг</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үе</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шаттайгаар</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зохион</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байгуулж</w:t>
            </w:r>
            <w:proofErr w:type="spellEnd"/>
            <w:r w:rsidRPr="00C03548">
              <w:rPr>
                <w:rFonts w:ascii="Times New Roman" w:hAnsi="Times New Roman" w:cs="Times New Roman"/>
              </w:rPr>
              <w:t xml:space="preserve"> </w:t>
            </w:r>
            <w:proofErr w:type="spellStart"/>
            <w:r w:rsidRPr="00C03548">
              <w:rPr>
                <w:rFonts w:ascii="Times New Roman" w:hAnsi="Times New Roman" w:cs="Times New Roman"/>
              </w:rPr>
              <w:t>ажиллах</w:t>
            </w:r>
            <w:proofErr w:type="spellEnd"/>
            <w:r w:rsidRPr="00C03548">
              <w:rPr>
                <w:rFonts w:ascii="Times New Roman" w:hAnsi="Times New Roman" w:cs="Times New Roman"/>
              </w:rPr>
              <w:t>.</w:t>
            </w:r>
          </w:p>
        </w:tc>
        <w:tc>
          <w:tcPr>
            <w:tcW w:w="2430" w:type="dxa"/>
            <w:vAlign w:val="center"/>
          </w:tcPr>
          <w:p w14:paraId="47D53066"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bCs/>
                <w:lang w:val="mn-MN"/>
              </w:rPr>
              <w:t>Сум бүр 5-аас доошгүй байгууллага, нийтийн эзэмшлийн,50-аас доошгүй айл өрхийн  жорлонгийн стандартыг хангуулсан байна</w:t>
            </w:r>
          </w:p>
        </w:tc>
        <w:tc>
          <w:tcPr>
            <w:tcW w:w="6480" w:type="dxa"/>
            <w:tcBorders>
              <w:right w:val="single" w:sz="4" w:space="0" w:color="auto"/>
            </w:tcBorders>
          </w:tcPr>
          <w:p w14:paraId="26A47DB5" w14:textId="77777777"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Зарим албан байгууллагууд ААН-дэд зөвлөгөө өгч ажиллаж байна. Сумын Засаг даргын Тамгын газар болон Эрүүл мэндийн төвтэй хамтран 2021 оны 03 дугаар сарын 11-ний өдөр гэр хорооллын 64 айл өрхөд ариутгал халдваргүйжүүлэлт хийсэн.</w:t>
            </w:r>
          </w:p>
          <w:p w14:paraId="0F7749DF" w14:textId="77777777" w:rsidR="003D7448" w:rsidRPr="00C03548" w:rsidRDefault="003D7448" w:rsidP="003D7448">
            <w:pPr>
              <w:jc w:val="both"/>
              <w:rPr>
                <w:rFonts w:ascii="Times New Roman" w:hAnsi="Times New Roman" w:cs="Times New Roman"/>
                <w:lang w:val="mn-MN"/>
              </w:rPr>
            </w:pPr>
          </w:p>
          <w:p w14:paraId="7EFEAE4C" w14:textId="4BF944A2" w:rsidR="003D7448" w:rsidRPr="00C03548" w:rsidRDefault="003D7448" w:rsidP="003D7448">
            <w:pPr>
              <w:rPr>
                <w:rFonts w:ascii="Times New Roman" w:hAnsi="Times New Roman" w:cs="Times New Roman"/>
                <w:lang w:val="mn-MN"/>
              </w:rPr>
            </w:pPr>
            <w:r w:rsidRPr="00C03548">
              <w:rPr>
                <w:rFonts w:ascii="Times New Roman" w:hAnsi="Times New Roman" w:cs="Times New Roman"/>
                <w:noProof/>
              </w:rPr>
              <w:lastRenderedPageBreak/>
              <w:drawing>
                <wp:inline distT="0" distB="0" distL="0" distR="0" wp14:anchorId="1D2434F9" wp14:editId="20DFA0DA">
                  <wp:extent cx="1993900" cy="1743075"/>
                  <wp:effectExtent l="0" t="0" r="6350" b="9525"/>
                  <wp:docPr id="5" name="Picture 5" descr="C:\Users\deegii\Downloads\199984240_1169928776768856_52458917654425723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ii\Downloads\199984240_1169928776768856_5245891765442572309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8809" cy="1747366"/>
                          </a:xfrm>
                          <a:prstGeom prst="rect">
                            <a:avLst/>
                          </a:prstGeom>
                          <a:noFill/>
                          <a:ln>
                            <a:noFill/>
                          </a:ln>
                        </pic:spPr>
                      </pic:pic>
                    </a:graphicData>
                  </a:graphic>
                </wp:inline>
              </w:drawing>
            </w:r>
            <w:r w:rsidRPr="00C03548">
              <w:rPr>
                <w:rFonts w:ascii="Times New Roman" w:hAnsi="Times New Roman" w:cs="Times New Roman"/>
                <w:noProof/>
              </w:rPr>
              <w:drawing>
                <wp:inline distT="0" distB="0" distL="0" distR="0" wp14:anchorId="50623036" wp14:editId="61E06AD2">
                  <wp:extent cx="2009775" cy="1752600"/>
                  <wp:effectExtent l="0" t="0" r="9525" b="0"/>
                  <wp:docPr id="6" name="Picture 6" descr="C:\Users\deegii\Downloads\200180004_548729916510848_3138047390522035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gii\Downloads\200180004_548729916510848_3138047390522035112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1752600"/>
                          </a:xfrm>
                          <a:prstGeom prst="rect">
                            <a:avLst/>
                          </a:prstGeom>
                          <a:noFill/>
                          <a:ln>
                            <a:noFill/>
                          </a:ln>
                        </pic:spPr>
                      </pic:pic>
                    </a:graphicData>
                  </a:graphic>
                </wp:inline>
              </w:drawing>
            </w:r>
          </w:p>
          <w:p w14:paraId="47D53067" w14:textId="0B7185BC"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 xml:space="preserve">/эрчимжүүлэх шаардлагатай </w:t>
            </w:r>
            <w:r w:rsidRPr="00C03548">
              <w:rPr>
                <w:rFonts w:ascii="Times New Roman" w:hAnsi="Times New Roman" w:cs="Times New Roman"/>
              </w:rPr>
              <w:t>7</w:t>
            </w:r>
            <w:r w:rsidRPr="00C03548">
              <w:rPr>
                <w:rFonts w:ascii="Times New Roman" w:hAnsi="Times New Roman" w:cs="Times New Roman"/>
                <w:lang w:val="mn-MN"/>
              </w:rPr>
              <w:t>0%/</w:t>
            </w:r>
          </w:p>
        </w:tc>
      </w:tr>
      <w:tr w:rsidR="003D7448" w:rsidRPr="00C03548" w14:paraId="47D5306E" w14:textId="77777777" w:rsidTr="002A5D9B">
        <w:tc>
          <w:tcPr>
            <w:tcW w:w="1885" w:type="dxa"/>
            <w:vMerge/>
          </w:tcPr>
          <w:p w14:paraId="47D53069"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6A" w14:textId="77777777" w:rsidR="003D7448" w:rsidRPr="00C03548" w:rsidRDefault="003D7448" w:rsidP="003D7448">
            <w:pPr>
              <w:spacing w:after="0" w:line="240" w:lineRule="auto"/>
              <w:jc w:val="both"/>
              <w:rPr>
                <w:rFonts w:ascii="Times New Roman" w:hAnsi="Times New Roman" w:cs="Times New Roman"/>
                <w:lang w:val="mn-MN"/>
              </w:rPr>
            </w:pPr>
            <w:r w:rsidRPr="00C03548">
              <w:rPr>
                <w:rFonts w:ascii="Times New Roman" w:hAnsi="Times New Roman" w:cs="Times New Roman"/>
                <w:shd w:val="clear" w:color="auto" w:fill="FFFFFF"/>
                <w:lang w:val="mn-MN"/>
              </w:rPr>
              <w:t>Иргэн болон ААН-үүдэд хогоо ангилан ялгаж хэвших мөн хогоо хогийн цэгт хаях дадал хэвшлийг төлөвшүүлэхэд чиглэсэн сургалт, сурталчилгааг  өргөнөөр явуулж аялал жуулчлалын бүс нутаг болон нийтийн эзэмшлийн газрууд, үйлчилгээний байгууллага, аж ахуйн нэгжүүдэд ангилан ялгах  хогийн савыг нэмэгдүүлж хоггүй цэвэр орчин бий болгох нөхцлийг бүрдүүлнэ.</w:t>
            </w:r>
          </w:p>
        </w:tc>
        <w:tc>
          <w:tcPr>
            <w:tcW w:w="2430" w:type="dxa"/>
            <w:vAlign w:val="center"/>
          </w:tcPr>
          <w:p w14:paraId="47D5306B" w14:textId="77777777" w:rsidR="003D7448" w:rsidRPr="00C03548" w:rsidRDefault="003D7448" w:rsidP="003D7448">
            <w:pPr>
              <w:spacing w:after="0" w:line="240" w:lineRule="auto"/>
              <w:ind w:firstLine="30"/>
              <w:jc w:val="center"/>
              <w:rPr>
                <w:rFonts w:ascii="Times New Roman" w:hAnsi="Times New Roman" w:cs="Times New Roman"/>
                <w:lang w:val="mn-MN"/>
              </w:rPr>
            </w:pPr>
            <w:r w:rsidRPr="00C03548">
              <w:rPr>
                <w:rFonts w:ascii="Times New Roman" w:hAnsi="Times New Roman" w:cs="Times New Roman"/>
                <w:lang w:val="mn-MN"/>
              </w:rPr>
              <w:t xml:space="preserve">Сургалтыг 3 удаа зохион байгуулна. </w:t>
            </w:r>
          </w:p>
          <w:p w14:paraId="47D5306C"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Байгууллага бүр гаднаа хогийн сав байрлуулсан байна. Нийтийн эзэмшлийн газруудад 3-аас доошгүй хогийн сав шинээр байрлуулсан байна.</w:t>
            </w:r>
          </w:p>
        </w:tc>
        <w:tc>
          <w:tcPr>
            <w:tcW w:w="6480" w:type="dxa"/>
            <w:tcBorders>
              <w:right w:val="single" w:sz="4" w:space="0" w:color="auto"/>
            </w:tcBorders>
          </w:tcPr>
          <w:p w14:paraId="29F8E93C" w14:textId="77777777"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Иргэн болон ААН-үүдэд хогоо ангилан ялгаж хэвших мөн хогоо хогийн цэгт хаях дадал хэвшлийг төлөвшүүлэхэд чиглэсэн цахимаар буюу веб сайтаар дамжуулан ард иргэдэд мэдээ мэдээлэл 2 удаа хүргэн ажилласан.</w:t>
            </w:r>
          </w:p>
          <w:p w14:paraId="4D186F60" w14:textId="77777777" w:rsidR="003D7448" w:rsidRPr="00C03548" w:rsidRDefault="003D7448" w:rsidP="003D7448">
            <w:pPr>
              <w:rPr>
                <w:rFonts w:ascii="Times New Roman" w:hAnsi="Times New Roman" w:cs="Times New Roman"/>
                <w:lang w:val="mn-MN"/>
              </w:rPr>
            </w:pPr>
          </w:p>
          <w:p w14:paraId="47D5306D" w14:textId="3D758D48"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/эрчимжүүлэх шаардлагатай 50%/</w:t>
            </w:r>
          </w:p>
        </w:tc>
      </w:tr>
      <w:tr w:rsidR="003D7448" w:rsidRPr="00C03548" w14:paraId="47D53073" w14:textId="77777777" w:rsidTr="002A5D9B">
        <w:tc>
          <w:tcPr>
            <w:tcW w:w="1885" w:type="dxa"/>
            <w:vMerge/>
          </w:tcPr>
          <w:p w14:paraId="47D5306F"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70"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eastAsia="Calibri" w:hAnsi="Times New Roman"/>
                <w:b w:val="0"/>
                <w:sz w:val="22"/>
                <w:szCs w:val="22"/>
                <w:lang w:val="mn-MN"/>
              </w:rPr>
              <w:t>Аймгийн аялал жуулчлалыг хөгжүүлэх мастер төлөвлөгөө боловсруулах ажын хэсэгтээ нягт хамтран ажиллаж, өөрийн сумын онцлог давуу тал, боломжыг төлөвлөгөө хөтөлбөрт тусгах.</w:t>
            </w:r>
          </w:p>
        </w:tc>
        <w:tc>
          <w:tcPr>
            <w:tcW w:w="2430" w:type="dxa"/>
            <w:vAlign w:val="center"/>
          </w:tcPr>
          <w:p w14:paraId="47D53071"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Хөтөлбөр төлөвлөгөөнд санал оруулсан байна</w:t>
            </w:r>
          </w:p>
        </w:tc>
        <w:tc>
          <w:tcPr>
            <w:tcW w:w="6480" w:type="dxa"/>
            <w:tcBorders>
              <w:right w:val="single" w:sz="4" w:space="0" w:color="auto"/>
            </w:tcBorders>
          </w:tcPr>
          <w:p w14:paraId="097D1A02" w14:textId="77777777"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Аялал жуулчлалын мэргэжлийн байгууллагаар сумын онцлогт тохирсон, төлөвлөгөө, хөтөлбөр боловсруулан хэрэгжүүлж байна.</w:t>
            </w:r>
          </w:p>
          <w:p w14:paraId="1F5B6CBC" w14:textId="77777777" w:rsidR="003D7448" w:rsidRPr="00C03548" w:rsidRDefault="003D7448" w:rsidP="003D7448">
            <w:pPr>
              <w:jc w:val="both"/>
              <w:rPr>
                <w:rFonts w:ascii="Times New Roman" w:hAnsi="Times New Roman" w:cs="Times New Roman"/>
                <w:lang w:val="mn-MN"/>
              </w:rPr>
            </w:pPr>
          </w:p>
          <w:p w14:paraId="47D53072" w14:textId="11673002"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/эрчимжүүлэх шаардлагатай 50%/</w:t>
            </w:r>
          </w:p>
        </w:tc>
      </w:tr>
      <w:tr w:rsidR="003D7448" w:rsidRPr="00C03548" w14:paraId="47D53078" w14:textId="77777777" w:rsidTr="002A5D9B">
        <w:tc>
          <w:tcPr>
            <w:tcW w:w="1885" w:type="dxa"/>
            <w:vMerge/>
          </w:tcPr>
          <w:p w14:paraId="47D53074"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75" w14:textId="77777777" w:rsidR="003D7448" w:rsidRPr="00C03548" w:rsidRDefault="003D7448" w:rsidP="003D7448">
            <w:pPr>
              <w:pStyle w:val="Heading3"/>
              <w:rPr>
                <w:rFonts w:ascii="Times New Roman" w:hAnsi="Times New Roman"/>
                <w:b w:val="0"/>
                <w:sz w:val="22"/>
                <w:szCs w:val="22"/>
                <w:lang w:val="mn-MN"/>
              </w:rPr>
            </w:pPr>
            <w:r w:rsidRPr="00C03548">
              <w:rPr>
                <w:rFonts w:ascii="Times New Roman" w:hAnsi="Times New Roman"/>
                <w:b w:val="0"/>
                <w:sz w:val="22"/>
                <w:szCs w:val="22"/>
                <w:lang w:val="mn-MN"/>
              </w:rPr>
              <w:t>Аялал жуулчлалын байгууллагуудын зүг чигийн тэмдэг тэмдэглэгээ, самбарыг батлагдсан загварын дагуу өөрийн сумын ААН-дэд  шаардлага тавин хийлгүүлэх.</w:t>
            </w:r>
          </w:p>
        </w:tc>
        <w:tc>
          <w:tcPr>
            <w:tcW w:w="2430" w:type="dxa"/>
            <w:vAlign w:val="center"/>
          </w:tcPr>
          <w:p w14:paraId="47D53076" w14:textId="77777777"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Аялал жуулчлалын байгууллагууд стандартын самбар байрлуулсан байна.</w:t>
            </w:r>
          </w:p>
        </w:tc>
        <w:tc>
          <w:tcPr>
            <w:tcW w:w="6480" w:type="dxa"/>
            <w:tcBorders>
              <w:right w:val="single" w:sz="4" w:space="0" w:color="auto"/>
            </w:tcBorders>
          </w:tcPr>
          <w:p w14:paraId="7E301595" w14:textId="43467CB9" w:rsidR="003D7448" w:rsidRPr="00C03548" w:rsidRDefault="003D7448" w:rsidP="003D7448">
            <w:pPr>
              <w:jc w:val="both"/>
              <w:rPr>
                <w:rFonts w:ascii="Times New Roman" w:hAnsi="Times New Roman" w:cs="Times New Roman"/>
                <w:lang w:val="mn-MN"/>
              </w:rPr>
            </w:pPr>
            <w:r w:rsidRPr="00C03548">
              <w:rPr>
                <w:rFonts w:ascii="Times New Roman" w:hAnsi="Times New Roman" w:cs="Times New Roman"/>
                <w:lang w:val="mn-MN"/>
              </w:rPr>
              <w:t xml:space="preserve">Аймгийн БОАЖ газраас ирсэн албан бичгийн дагуу СРТТ ХХК, Хар гүнж ХХК, ББЧА ХХК, Электрикком ХХК, Өндөр дов ХХК, Бяцхан хөндлөн ХХК, Говь интернэшнл ХХК, Си си хатан ХХК-иудад  нийт 8 ААН-д зөвлөмж хүргүүлсэн. </w:t>
            </w:r>
          </w:p>
          <w:p w14:paraId="47D53077" w14:textId="15B8FF4D"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/эрчимжүүлэх шаардлагатай 50%/</w:t>
            </w:r>
          </w:p>
        </w:tc>
      </w:tr>
      <w:tr w:rsidR="003D7448" w:rsidRPr="00C03548" w14:paraId="47D5307D" w14:textId="77777777" w:rsidTr="002A5D9B">
        <w:tc>
          <w:tcPr>
            <w:tcW w:w="1885" w:type="dxa"/>
            <w:vMerge/>
          </w:tcPr>
          <w:p w14:paraId="47D53079" w14:textId="77777777" w:rsidR="003D7448" w:rsidRPr="00C03548" w:rsidRDefault="003D7448" w:rsidP="003D7448">
            <w:pPr>
              <w:spacing w:after="0" w:line="240" w:lineRule="auto"/>
              <w:jc w:val="both"/>
              <w:rPr>
                <w:rFonts w:ascii="Times New Roman" w:hAnsi="Times New Roman" w:cs="Times New Roman"/>
              </w:rPr>
            </w:pPr>
          </w:p>
        </w:tc>
        <w:tc>
          <w:tcPr>
            <w:tcW w:w="3780" w:type="dxa"/>
            <w:gridSpan w:val="4"/>
          </w:tcPr>
          <w:p w14:paraId="47D5307A" w14:textId="77777777" w:rsidR="003D7448" w:rsidRPr="00C03548" w:rsidRDefault="003D7448" w:rsidP="003D7448">
            <w:pPr>
              <w:spacing w:after="0" w:line="240" w:lineRule="auto"/>
              <w:jc w:val="both"/>
              <w:rPr>
                <w:rFonts w:ascii="Times New Roman" w:hAnsi="Times New Roman" w:cs="Times New Roman"/>
                <w:shd w:val="clear" w:color="auto" w:fill="FFFFFF"/>
                <w:lang w:val="mn-MN"/>
              </w:rPr>
            </w:pPr>
            <w:r w:rsidRPr="00C03548">
              <w:rPr>
                <w:rFonts w:ascii="Times New Roman" w:hAnsi="Times New Roman" w:cs="Times New Roman"/>
                <w:shd w:val="clear" w:color="auto" w:fill="FFFFFF"/>
                <w:lang w:val="mn-MN"/>
              </w:rPr>
              <w:t xml:space="preserve">“Хөрс хамгаалах, газрын доройтлыг бууруулах үндэсний хөтөлбөр”-ийн арга хэмжээний төлөвлөгөөг аймгийн Засаг даргын 2021 оны А/230 тоот захирамжаар баталсаны дагуу сум орон нутагт хэрэгжих арга хэмжээний төлөвлөгөөг батлуулан хэрэгжилтийг хагас, бүтэн жилээр аймгийн БОАЖГ-т тайлагнаж ажиллах.  </w:t>
            </w:r>
          </w:p>
        </w:tc>
        <w:tc>
          <w:tcPr>
            <w:tcW w:w="2430" w:type="dxa"/>
            <w:vAlign w:val="center"/>
          </w:tcPr>
          <w:p w14:paraId="47D5307B" w14:textId="77777777" w:rsidR="003D7448" w:rsidRPr="00C03548" w:rsidRDefault="003D7448" w:rsidP="003D7448">
            <w:pPr>
              <w:spacing w:after="0" w:line="240" w:lineRule="auto"/>
              <w:ind w:firstLine="30"/>
              <w:jc w:val="center"/>
              <w:rPr>
                <w:rFonts w:ascii="Times New Roman" w:hAnsi="Times New Roman" w:cs="Times New Roman"/>
                <w:lang w:val="mn-MN"/>
              </w:rPr>
            </w:pPr>
            <w:r w:rsidRPr="00C03548">
              <w:rPr>
                <w:rFonts w:ascii="Times New Roman" w:hAnsi="Times New Roman" w:cs="Times New Roman"/>
                <w:lang w:val="mn-MN"/>
              </w:rPr>
              <w:t>Үйл ажиллагааны хэрэгжилтээр</w:t>
            </w:r>
          </w:p>
        </w:tc>
        <w:tc>
          <w:tcPr>
            <w:tcW w:w="6480" w:type="dxa"/>
            <w:tcBorders>
              <w:right w:val="single" w:sz="4" w:space="0" w:color="auto"/>
            </w:tcBorders>
          </w:tcPr>
          <w:p w14:paraId="00905236" w14:textId="77777777" w:rsidR="003D7448" w:rsidRPr="00C03548" w:rsidRDefault="003D7448" w:rsidP="003D7448">
            <w:pPr>
              <w:pStyle w:val="NormalWeb"/>
              <w:spacing w:before="0" w:beforeAutospacing="0" w:after="0" w:afterAutospacing="0"/>
              <w:jc w:val="both"/>
              <w:rPr>
                <w:sz w:val="22"/>
                <w:szCs w:val="22"/>
                <w:lang w:val="mn-MN"/>
              </w:rPr>
            </w:pPr>
            <w:r w:rsidRPr="00C03548">
              <w:rPr>
                <w:sz w:val="22"/>
                <w:szCs w:val="22"/>
                <w:lang w:val="mn-MN"/>
              </w:rPr>
              <w:t>Хөрс хамгаалах, газрын доройтлыг бууруулах үндэсний хөтөлбөрийн төлөвлөгөөг сумын хэмжээнд төсөл  боловсруулан ажиллаж байна</w:t>
            </w:r>
          </w:p>
          <w:p w14:paraId="3BAE7EFD" w14:textId="77777777" w:rsidR="003D7448" w:rsidRPr="00C03548" w:rsidRDefault="003D7448" w:rsidP="003D7448">
            <w:pPr>
              <w:pStyle w:val="NormalWeb"/>
              <w:spacing w:before="0" w:beforeAutospacing="0" w:after="0" w:afterAutospacing="0"/>
              <w:jc w:val="both"/>
              <w:rPr>
                <w:sz w:val="22"/>
                <w:szCs w:val="22"/>
                <w:lang w:val="mn-MN"/>
              </w:rPr>
            </w:pPr>
          </w:p>
          <w:p w14:paraId="47D5307C" w14:textId="304A918B" w:rsidR="003D7448" w:rsidRPr="00C03548" w:rsidRDefault="003D7448" w:rsidP="003D7448">
            <w:pPr>
              <w:spacing w:after="0" w:line="240" w:lineRule="auto"/>
              <w:jc w:val="center"/>
              <w:rPr>
                <w:rFonts w:ascii="Times New Roman" w:hAnsi="Times New Roman" w:cs="Times New Roman"/>
                <w:lang w:val="mn-MN"/>
              </w:rPr>
            </w:pPr>
            <w:r w:rsidRPr="00C03548">
              <w:rPr>
                <w:rFonts w:ascii="Times New Roman" w:hAnsi="Times New Roman" w:cs="Times New Roman"/>
                <w:lang w:val="mn-MN"/>
              </w:rPr>
              <w:t>/Эрчимжүүлэх шаардлагатай -50%/</w:t>
            </w:r>
          </w:p>
        </w:tc>
      </w:tr>
    </w:tbl>
    <w:tbl>
      <w:tblPr>
        <w:tblStyle w:val="TableGrid"/>
        <w:tblW w:w="14575" w:type="dxa"/>
        <w:tblLook w:val="04A0" w:firstRow="1" w:lastRow="0" w:firstColumn="1" w:lastColumn="0" w:noHBand="0" w:noVBand="1"/>
      </w:tblPr>
      <w:tblGrid>
        <w:gridCol w:w="1844"/>
        <w:gridCol w:w="40"/>
        <w:gridCol w:w="2502"/>
        <w:gridCol w:w="1275"/>
        <w:gridCol w:w="49"/>
        <w:gridCol w:w="2385"/>
        <w:gridCol w:w="9"/>
        <w:gridCol w:w="6471"/>
      </w:tblGrid>
      <w:tr w:rsidR="00816CB8" w:rsidRPr="00C03548" w14:paraId="316AF5CD" w14:textId="77777777" w:rsidTr="003D7448">
        <w:tc>
          <w:tcPr>
            <w:tcW w:w="14575" w:type="dxa"/>
            <w:gridSpan w:val="8"/>
            <w:vAlign w:val="center"/>
          </w:tcPr>
          <w:p w14:paraId="7380DB53" w14:textId="122EF406" w:rsidR="00816CB8" w:rsidRPr="00C03548" w:rsidRDefault="00816CB8" w:rsidP="00816CB8">
            <w:pPr>
              <w:jc w:val="center"/>
              <w:rPr>
                <w:rFonts w:ascii="Times New Roman" w:hAnsi="Times New Roman" w:cs="Times New Roman"/>
                <w:b/>
                <w:bCs/>
                <w:lang w:val="mn-MN"/>
              </w:rPr>
            </w:pPr>
            <w:r w:rsidRPr="00C03548">
              <w:rPr>
                <w:rFonts w:ascii="Times New Roman" w:hAnsi="Times New Roman" w:cs="Times New Roman"/>
                <w:b/>
                <w:bCs/>
                <w:lang w:val="mn-MN"/>
              </w:rPr>
              <w:t>ХӨДӨЛМӨР ХАЛАМЖ ҮЙЛЧИЛГЭЭ</w:t>
            </w:r>
          </w:p>
        </w:tc>
      </w:tr>
      <w:tr w:rsidR="00816CB8" w:rsidRPr="00C03548" w14:paraId="26DF3D7A" w14:textId="77777777" w:rsidTr="003D7448">
        <w:tc>
          <w:tcPr>
            <w:tcW w:w="1884" w:type="dxa"/>
            <w:gridSpan w:val="2"/>
          </w:tcPr>
          <w:p w14:paraId="7DC254C5"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Зорилтот бүлгийн өрхөд нийгмийн халамж, хамгааллын цогц үйлчилгээ үзүүлэх замаар амьжиргааг дээшлүүлнэ</w:t>
            </w:r>
          </w:p>
        </w:tc>
        <w:tc>
          <w:tcPr>
            <w:tcW w:w="3777" w:type="dxa"/>
            <w:gridSpan w:val="2"/>
          </w:tcPr>
          <w:p w14:paraId="233B0114"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Төгсөлтийн аргачлал цогц хөтөлбөрт зорилтот өрхийг хамруулах замаар өрхийн бизнес эрхлэх чадавхийг бэхжүүлэх</w:t>
            </w:r>
          </w:p>
          <w:p w14:paraId="29A52B51"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Зорилтот бүлгийн иргэдийн дунд бизнесийн болон дундын хадгаламжийн бүлэг зохион байгуулах</w:t>
            </w:r>
          </w:p>
        </w:tc>
        <w:tc>
          <w:tcPr>
            <w:tcW w:w="2443" w:type="dxa"/>
            <w:gridSpan w:val="3"/>
          </w:tcPr>
          <w:p w14:paraId="407B8E1B"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Бизнес эрхлэгч өрхийн тоо – 0</w:t>
            </w:r>
          </w:p>
          <w:p w14:paraId="5F0766D1"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ДХБ-ийн тоо – 0</w:t>
            </w:r>
          </w:p>
        </w:tc>
        <w:tc>
          <w:tcPr>
            <w:tcW w:w="6471" w:type="dxa"/>
          </w:tcPr>
          <w:p w14:paraId="3A0044EE" w14:textId="77777777" w:rsidR="00816CB8" w:rsidRPr="00C03548" w:rsidRDefault="00816CB8" w:rsidP="002A5D9B">
            <w:pPr>
              <w:jc w:val="both"/>
              <w:rPr>
                <w:rFonts w:ascii="Times New Roman" w:eastAsia="Verdana" w:hAnsi="Times New Roman" w:cs="Times New Roman"/>
                <w:lang w:val="mn-MN"/>
              </w:rPr>
            </w:pPr>
            <w:r w:rsidRPr="00C03548">
              <w:rPr>
                <w:rFonts w:ascii="Times New Roman" w:eastAsia="Verdana" w:hAnsi="Times New Roman" w:cs="Times New Roman"/>
                <w:lang w:val="mn-MN"/>
              </w:rPr>
              <w:t>Зорилтот өрхийн хөдөлмөр эрхлэлтийг дэмжиж, өрхийн орлогыг нэмэгдүүлэх зорилгоор “Төгсөлтийн аргачлал” төсөл хөтөлбөрийн төлөвлөгөөг аймгийн төлөвлөгөөтэй уялдуулан боловсруулан батлуулсан. Төгсөлтийн аргачлал төсөл хөтөлбөрт  4 багийн 4 зорилтот өрхийг сонгон Багийн Засаг даргатай хамтран өрхийн амьжиргааг дэмжих, хөгжүүлэх өрхийн төлөвлөгөөг боловсруулсан. ХХҮГазраас цахимаар зохион байгуулсан сургалтад 4 өрхийн 4 иргэнийг  амьдрах ухааны болон өрхийн санхүүгийн боловсрол олгох, гэр бүлийн эерэг хүмүүжлийн арга сургалтуудад хамруулж мэдээлэл хүргэн ажилласан.</w:t>
            </w:r>
          </w:p>
          <w:p w14:paraId="3761329B"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Зорилтот бүлгийн иргэдийн дунд бизнесийн болон дундын хадгаламжийн бүлэг зохион байгуулах</w:t>
            </w:r>
            <w:r w:rsidRPr="00C03548">
              <w:rPr>
                <w:rFonts w:ascii="Times New Roman" w:eastAsia="Verdana" w:hAnsi="Times New Roman" w:cs="Times New Roman"/>
                <w:lang w:val="mn-MN"/>
              </w:rPr>
              <w:t xml:space="preserve"> сургалт материалыг бэлтгэн сургалтын бэлтгэл ажлыг хангасан бөгөөд Ковид -19 цар тахалтай холбоотойгоор Өндөржүүлсэн бэлэн байдлын хугацаанд </w:t>
            </w:r>
            <w:r w:rsidRPr="00C03548">
              <w:rPr>
                <w:rFonts w:ascii="Times New Roman" w:eastAsia="Verdana" w:hAnsi="Times New Roman" w:cs="Times New Roman"/>
                <w:lang w:val="mn-MN"/>
              </w:rPr>
              <w:lastRenderedPageBreak/>
              <w:t>хурал цуглаан зохион байгуулахыг хориглосон тул хуримтлалын бүлэг байгуулах сургалт хойшлогдон хүлээгдэж байна.</w:t>
            </w:r>
          </w:p>
        </w:tc>
      </w:tr>
      <w:tr w:rsidR="00816CB8" w:rsidRPr="00C03548" w14:paraId="4BB909AF" w14:textId="77777777" w:rsidTr="003D7448">
        <w:trPr>
          <w:trHeight w:val="1833"/>
        </w:trPr>
        <w:tc>
          <w:tcPr>
            <w:tcW w:w="1884" w:type="dxa"/>
            <w:gridSpan w:val="2"/>
          </w:tcPr>
          <w:p w14:paraId="67DEADB1"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lastRenderedPageBreak/>
              <w:t>Шинэ болон түр ажлын байр шинээр бий болгож, ажилгүй иргэдийг ажлын байранд зуучлан, иргэдийн орлогыг нэмэгдүүлнэ</w:t>
            </w:r>
          </w:p>
        </w:tc>
        <w:tc>
          <w:tcPr>
            <w:tcW w:w="3777" w:type="dxa"/>
            <w:gridSpan w:val="2"/>
          </w:tcPr>
          <w:p w14:paraId="64BA5084"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ААНБ-уудтай нийгмийн хариуцлагын гэрээ байгуулах замаар байнгын болон түр шинэ ажлын байрыг бий болгож бүртгэнэ</w:t>
            </w:r>
          </w:p>
          <w:p w14:paraId="5AAFC366"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Ажилгүй иргэдийг бүлгийн зохион байгуулалтад оруулж улирлын чанартай түр ажлын байр бий болгож бүртгэх</w:t>
            </w:r>
          </w:p>
          <w:p w14:paraId="23E80C07"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Сул чөлөөтэй ажлын байрны захиалгыг авч ажилгүй иргэдийг ажлын байранд зуучлах, үүнээс ХБИргэнийг хамруулсан байх</w:t>
            </w:r>
          </w:p>
        </w:tc>
        <w:tc>
          <w:tcPr>
            <w:tcW w:w="2443" w:type="dxa"/>
            <w:gridSpan w:val="3"/>
          </w:tcPr>
          <w:p w14:paraId="18223892"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 xml:space="preserve">Шинэ ажлын байр – 2 </w:t>
            </w:r>
          </w:p>
          <w:p w14:paraId="73E0EC36"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Түр ажлын байр – 99</w:t>
            </w:r>
          </w:p>
          <w:p w14:paraId="16D2D625"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 xml:space="preserve">Зуучлал – 7 </w:t>
            </w:r>
          </w:p>
          <w:p w14:paraId="316E0D1A" w14:textId="77777777" w:rsidR="00816CB8" w:rsidRPr="00C03548" w:rsidRDefault="00816CB8" w:rsidP="002A5D9B">
            <w:pPr>
              <w:jc w:val="both"/>
              <w:rPr>
                <w:rFonts w:ascii="Times New Roman" w:hAnsi="Times New Roman" w:cs="Times New Roman"/>
                <w:lang w:val="mn-MN"/>
              </w:rPr>
            </w:pPr>
            <w:r w:rsidRPr="00C03548">
              <w:rPr>
                <w:rFonts w:ascii="Times New Roman" w:hAnsi="Times New Roman" w:cs="Times New Roman"/>
                <w:lang w:val="mn-MN"/>
              </w:rPr>
              <w:t>Үүнээс ХБИ - 0</w:t>
            </w:r>
          </w:p>
        </w:tc>
        <w:tc>
          <w:tcPr>
            <w:tcW w:w="6471" w:type="dxa"/>
          </w:tcPr>
          <w:p w14:paraId="65F9791B" w14:textId="77777777" w:rsidR="00816CB8" w:rsidRPr="00C03548" w:rsidRDefault="00816CB8" w:rsidP="002A5D9B">
            <w:pPr>
              <w:jc w:val="both"/>
              <w:rPr>
                <w:rFonts w:ascii="Times New Roman" w:eastAsia="Calibri" w:hAnsi="Times New Roman" w:cs="Times New Roman"/>
                <w:lang w:val="mn-MN"/>
              </w:rPr>
            </w:pPr>
            <w:r w:rsidRPr="00C03548">
              <w:rPr>
                <w:rFonts w:ascii="Times New Roman" w:eastAsia="Calibri" w:hAnsi="Times New Roman" w:cs="Times New Roman"/>
                <w:lang w:val="mn-MN"/>
              </w:rPr>
              <w:t>Эхний хагас жилийн байдлаар Хөдөө аж ахуй болон бусад салбарт үүссэн түр ажлын байруудад 100 иргэн ажиллаж 4300,0 мянган төгрөгөөр өрхийн орлого нэмэгдсэн.   Түр ажлын байрыг ангилж үзвэл.</w:t>
            </w:r>
          </w:p>
          <w:p w14:paraId="2EA7F8C5" w14:textId="77777777" w:rsidR="00816CB8" w:rsidRPr="00C03548" w:rsidRDefault="00816CB8" w:rsidP="00816CB8">
            <w:pPr>
              <w:numPr>
                <w:ilvl w:val="0"/>
                <w:numId w:val="14"/>
              </w:numPr>
              <w:jc w:val="both"/>
              <w:rPr>
                <w:rFonts w:ascii="Times New Roman" w:eastAsia="Calibri" w:hAnsi="Times New Roman" w:cs="Times New Roman"/>
                <w:lang w:val="mn-MN"/>
              </w:rPr>
            </w:pPr>
            <w:r w:rsidRPr="00C03548">
              <w:rPr>
                <w:rFonts w:ascii="Times New Roman" w:eastAsia="Calibri" w:hAnsi="Times New Roman" w:cs="Times New Roman"/>
                <w:lang w:val="mn-MN"/>
              </w:rPr>
              <w:t xml:space="preserve">Ямаа самнах </w:t>
            </w:r>
          </w:p>
          <w:p w14:paraId="7CFF6FFC" w14:textId="77777777" w:rsidR="00816CB8" w:rsidRPr="00C03548" w:rsidRDefault="00816CB8" w:rsidP="00816CB8">
            <w:pPr>
              <w:numPr>
                <w:ilvl w:val="0"/>
                <w:numId w:val="14"/>
              </w:numPr>
              <w:jc w:val="both"/>
              <w:rPr>
                <w:rFonts w:ascii="Times New Roman" w:eastAsia="Calibri" w:hAnsi="Times New Roman" w:cs="Times New Roman"/>
                <w:lang w:val="mn-MN"/>
              </w:rPr>
            </w:pPr>
            <w:r w:rsidRPr="00C03548">
              <w:rPr>
                <w:rFonts w:ascii="Times New Roman" w:eastAsia="Calibri" w:hAnsi="Times New Roman" w:cs="Times New Roman"/>
                <w:lang w:val="mn-MN"/>
              </w:rPr>
              <w:t xml:space="preserve">Төл байжуулах  </w:t>
            </w:r>
          </w:p>
          <w:p w14:paraId="6E780F41" w14:textId="77777777" w:rsidR="00816CB8" w:rsidRPr="00C03548" w:rsidRDefault="00816CB8" w:rsidP="00816CB8">
            <w:pPr>
              <w:numPr>
                <w:ilvl w:val="0"/>
                <w:numId w:val="14"/>
              </w:numPr>
              <w:jc w:val="both"/>
              <w:rPr>
                <w:rFonts w:ascii="Times New Roman" w:eastAsia="Calibri" w:hAnsi="Times New Roman" w:cs="Times New Roman"/>
                <w:lang w:val="mn-MN"/>
              </w:rPr>
            </w:pPr>
            <w:r w:rsidRPr="00C03548">
              <w:rPr>
                <w:rFonts w:ascii="Times New Roman" w:eastAsia="Calibri" w:hAnsi="Times New Roman" w:cs="Times New Roman"/>
                <w:lang w:val="mn-MN"/>
              </w:rPr>
              <w:t xml:space="preserve">Хашаа хороо худаг ус засварлах – </w:t>
            </w:r>
          </w:p>
          <w:p w14:paraId="0EEE226F" w14:textId="77777777" w:rsidR="00816CB8" w:rsidRPr="00C03548" w:rsidRDefault="00816CB8" w:rsidP="00816CB8">
            <w:pPr>
              <w:numPr>
                <w:ilvl w:val="0"/>
                <w:numId w:val="14"/>
              </w:numPr>
              <w:jc w:val="both"/>
              <w:rPr>
                <w:rFonts w:ascii="Times New Roman" w:eastAsia="Calibri" w:hAnsi="Times New Roman" w:cs="Times New Roman"/>
                <w:lang w:val="mn-MN"/>
              </w:rPr>
            </w:pPr>
            <w:r w:rsidRPr="00C03548">
              <w:rPr>
                <w:rFonts w:ascii="Times New Roman" w:eastAsia="Calibri" w:hAnsi="Times New Roman" w:cs="Times New Roman"/>
                <w:lang w:val="mn-MN"/>
              </w:rPr>
              <w:t>Туслах малчин –</w:t>
            </w:r>
          </w:p>
          <w:p w14:paraId="60ABAC80" w14:textId="77777777" w:rsidR="00816CB8" w:rsidRPr="00C03548" w:rsidRDefault="00816CB8" w:rsidP="00816CB8">
            <w:pPr>
              <w:numPr>
                <w:ilvl w:val="0"/>
                <w:numId w:val="14"/>
              </w:numPr>
              <w:jc w:val="both"/>
              <w:rPr>
                <w:rFonts w:ascii="Times New Roman" w:eastAsia="Calibri" w:hAnsi="Times New Roman" w:cs="Times New Roman"/>
                <w:lang w:val="mn-MN"/>
              </w:rPr>
            </w:pPr>
            <w:r w:rsidRPr="00C03548">
              <w:rPr>
                <w:rFonts w:ascii="Times New Roman" w:eastAsia="Calibri" w:hAnsi="Times New Roman" w:cs="Times New Roman"/>
                <w:lang w:val="mn-MN"/>
              </w:rPr>
              <w:t>Хуц ухна маллах –</w:t>
            </w:r>
          </w:p>
          <w:p w14:paraId="3505A2D6" w14:textId="77777777" w:rsidR="00816CB8" w:rsidRPr="00C03548" w:rsidRDefault="00816CB8" w:rsidP="00816CB8">
            <w:pPr>
              <w:numPr>
                <w:ilvl w:val="0"/>
                <w:numId w:val="14"/>
              </w:numPr>
              <w:jc w:val="both"/>
              <w:rPr>
                <w:rFonts w:ascii="Times New Roman" w:eastAsia="Calibri" w:hAnsi="Times New Roman" w:cs="Times New Roman"/>
                <w:lang w:val="mn-MN"/>
              </w:rPr>
            </w:pPr>
            <w:r w:rsidRPr="00C03548">
              <w:rPr>
                <w:rFonts w:ascii="Times New Roman" w:eastAsia="Calibri" w:hAnsi="Times New Roman" w:cs="Times New Roman"/>
                <w:lang w:val="mn-MN"/>
              </w:rPr>
              <w:t>Барилгын туслах –</w:t>
            </w:r>
          </w:p>
          <w:p w14:paraId="3444BAA5" w14:textId="77777777" w:rsidR="00816CB8" w:rsidRPr="00C03548" w:rsidRDefault="00816CB8" w:rsidP="00816CB8">
            <w:pPr>
              <w:pStyle w:val="ListParagraph"/>
              <w:numPr>
                <w:ilvl w:val="0"/>
                <w:numId w:val="14"/>
              </w:numPr>
              <w:jc w:val="both"/>
              <w:rPr>
                <w:rFonts w:ascii="Times New Roman" w:hAnsi="Times New Roman" w:cs="Times New Roman"/>
                <w:lang w:val="mn-MN"/>
              </w:rPr>
            </w:pPr>
            <w:r w:rsidRPr="00C03548">
              <w:rPr>
                <w:rFonts w:ascii="Times New Roman" w:eastAsia="Verdana" w:hAnsi="Times New Roman" w:cs="Times New Roman"/>
                <w:lang w:val="mn-MN"/>
              </w:rPr>
              <w:t>Бусад зэрэг ажлуудад иргэд ажиллаж 4300,0 мянган төгрөгөөр өрхийн орлого нэмэгдүүлэн ажилласан байна</w:t>
            </w:r>
          </w:p>
        </w:tc>
      </w:tr>
      <w:tr w:rsidR="003D7448" w:rsidRPr="00C03548" w14:paraId="39B1B258" w14:textId="77777777" w:rsidTr="003D7448">
        <w:tblPrEx>
          <w:tblLook w:val="0000" w:firstRow="0" w:lastRow="0" w:firstColumn="0" w:lastColumn="0" w:noHBand="0" w:noVBand="0"/>
        </w:tblPrEx>
        <w:trPr>
          <w:trHeight w:val="600"/>
        </w:trPr>
        <w:tc>
          <w:tcPr>
            <w:tcW w:w="14575" w:type="dxa"/>
            <w:gridSpan w:val="8"/>
          </w:tcPr>
          <w:p w14:paraId="0CB292AD" w14:textId="77777777" w:rsidR="003D7448" w:rsidRPr="00C03548" w:rsidRDefault="003D7448" w:rsidP="003D7448">
            <w:pPr>
              <w:spacing w:after="200" w:line="276" w:lineRule="auto"/>
              <w:rPr>
                <w:rFonts w:ascii="Times New Roman" w:hAnsi="Times New Roman" w:cs="Times New Roman"/>
                <w:b/>
                <w:lang w:val="mn-MN"/>
              </w:rPr>
            </w:pPr>
            <w:r w:rsidRPr="00C03548">
              <w:rPr>
                <w:rFonts w:ascii="Times New Roman" w:hAnsi="Times New Roman" w:cs="Times New Roman"/>
                <w:b/>
                <w:lang w:val="mn-MN"/>
              </w:rPr>
              <w:t>МАЛЫН ЭРҮҮЛ МЭНДИЙГ БАТАЛГААЖУУЛЖ, НИЙГМИЙН ЭРҮҮЛ МЭНДИЙГ ХАМГААЛАХ ТӨСӨЛ, АРГА ХЭМЖЭЭ</w:t>
            </w:r>
          </w:p>
        </w:tc>
      </w:tr>
      <w:tr w:rsidR="003D7448" w:rsidRPr="00C03548" w14:paraId="01FA1498" w14:textId="77777777" w:rsidTr="003D7448">
        <w:tblPrEx>
          <w:tblLook w:val="0000" w:firstRow="0" w:lastRow="0" w:firstColumn="0" w:lastColumn="0" w:noHBand="0" w:noVBand="0"/>
        </w:tblPrEx>
        <w:trPr>
          <w:trHeight w:val="375"/>
        </w:trPr>
        <w:tc>
          <w:tcPr>
            <w:tcW w:w="1844" w:type="dxa"/>
            <w:vMerge w:val="restart"/>
          </w:tcPr>
          <w:p w14:paraId="7113ACFA"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 xml:space="preserve">18. Мал эмнэлгийн чиглэлээр </w:t>
            </w:r>
          </w:p>
        </w:tc>
        <w:tc>
          <w:tcPr>
            <w:tcW w:w="2542" w:type="dxa"/>
            <w:gridSpan w:val="2"/>
          </w:tcPr>
          <w:p w14:paraId="1ADFEDA1"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 xml:space="preserve">Халдварт өвчнөөс урьдчилан сэргийлэх вакцин ахмрагдалт </w:t>
            </w:r>
          </w:p>
        </w:tc>
        <w:tc>
          <w:tcPr>
            <w:tcW w:w="1324" w:type="dxa"/>
            <w:gridSpan w:val="2"/>
          </w:tcPr>
          <w:p w14:paraId="1BAC083E"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 xml:space="preserve">Мян.толгой </w:t>
            </w:r>
          </w:p>
        </w:tc>
        <w:tc>
          <w:tcPr>
            <w:tcW w:w="2385" w:type="dxa"/>
          </w:tcPr>
          <w:p w14:paraId="31C4E254"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41.0</w:t>
            </w:r>
          </w:p>
        </w:tc>
        <w:tc>
          <w:tcPr>
            <w:tcW w:w="6480" w:type="dxa"/>
            <w:gridSpan w:val="2"/>
            <w:vMerge w:val="restart"/>
          </w:tcPr>
          <w:p w14:paraId="692B8602" w14:textId="77777777" w:rsidR="003D7448" w:rsidRPr="00C03548" w:rsidRDefault="003D7448" w:rsidP="003D7448">
            <w:pPr>
              <w:spacing w:after="200" w:line="276" w:lineRule="auto"/>
              <w:rPr>
                <w:rFonts w:ascii="Times New Roman" w:hAnsi="Times New Roman" w:cs="Times New Roman"/>
              </w:rPr>
            </w:pPr>
          </w:p>
          <w:p w14:paraId="45C0DE3B" w14:textId="77777777" w:rsidR="003D7448" w:rsidRPr="00C03548" w:rsidRDefault="003D7448" w:rsidP="003D7448">
            <w:pPr>
              <w:spacing w:after="200" w:line="276" w:lineRule="auto"/>
              <w:rPr>
                <w:rFonts w:ascii="Times New Roman" w:hAnsi="Times New Roman" w:cs="Times New Roman"/>
              </w:rPr>
            </w:pPr>
          </w:p>
          <w:p w14:paraId="131A5FAB" w14:textId="77777777" w:rsidR="003D7448" w:rsidRPr="00C03548" w:rsidRDefault="003D7448" w:rsidP="003D7448">
            <w:pPr>
              <w:spacing w:after="200" w:line="276" w:lineRule="auto"/>
              <w:rPr>
                <w:rFonts w:ascii="Times New Roman" w:hAnsi="Times New Roman" w:cs="Times New Roman"/>
              </w:rPr>
            </w:pPr>
          </w:p>
          <w:p w14:paraId="75D4DB9D"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 xml:space="preserve">Жилдээ </w:t>
            </w:r>
          </w:p>
        </w:tc>
      </w:tr>
      <w:tr w:rsidR="003D7448" w:rsidRPr="00C03548" w14:paraId="6F3BD53A" w14:textId="77777777" w:rsidTr="003D7448">
        <w:tblPrEx>
          <w:tblLook w:val="0000" w:firstRow="0" w:lastRow="0" w:firstColumn="0" w:lastColumn="0" w:noHBand="0" w:noVBand="0"/>
        </w:tblPrEx>
        <w:trPr>
          <w:trHeight w:val="345"/>
        </w:trPr>
        <w:tc>
          <w:tcPr>
            <w:tcW w:w="1844" w:type="dxa"/>
            <w:vMerge/>
          </w:tcPr>
          <w:p w14:paraId="71F4B6C0" w14:textId="77777777" w:rsidR="003D7448" w:rsidRPr="00C03548" w:rsidRDefault="003D7448" w:rsidP="003D7448">
            <w:pPr>
              <w:spacing w:after="200" w:line="276" w:lineRule="auto"/>
              <w:rPr>
                <w:rFonts w:ascii="Times New Roman" w:hAnsi="Times New Roman" w:cs="Times New Roman"/>
              </w:rPr>
            </w:pPr>
          </w:p>
        </w:tc>
        <w:tc>
          <w:tcPr>
            <w:tcW w:w="3866" w:type="dxa"/>
            <w:gridSpan w:val="4"/>
          </w:tcPr>
          <w:p w14:paraId="5413D20C"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 xml:space="preserve">Лаборторийн шинжилгээнд хамрагдах мал </w:t>
            </w:r>
            <w:r w:rsidRPr="00C03548">
              <w:rPr>
                <w:rFonts w:ascii="Times New Roman" w:hAnsi="Times New Roman" w:cs="Times New Roman"/>
              </w:rPr>
              <w:t>/</w:t>
            </w:r>
            <w:r w:rsidRPr="00C03548">
              <w:rPr>
                <w:rFonts w:ascii="Times New Roman" w:hAnsi="Times New Roman" w:cs="Times New Roman"/>
                <w:lang w:val="mn-MN"/>
              </w:rPr>
              <w:t xml:space="preserve">мян.толгой </w:t>
            </w:r>
            <w:r w:rsidRPr="00C03548">
              <w:rPr>
                <w:rFonts w:ascii="Times New Roman" w:hAnsi="Times New Roman" w:cs="Times New Roman"/>
              </w:rPr>
              <w:t>/</w:t>
            </w:r>
          </w:p>
        </w:tc>
        <w:tc>
          <w:tcPr>
            <w:tcW w:w="2385" w:type="dxa"/>
          </w:tcPr>
          <w:p w14:paraId="176DEF4D" w14:textId="77777777" w:rsidR="003D7448" w:rsidRPr="00C03548" w:rsidRDefault="003D7448" w:rsidP="003D7448">
            <w:pPr>
              <w:spacing w:after="200" w:line="276" w:lineRule="auto"/>
              <w:rPr>
                <w:rFonts w:ascii="Times New Roman" w:hAnsi="Times New Roman" w:cs="Times New Roman"/>
              </w:rPr>
            </w:pPr>
          </w:p>
        </w:tc>
        <w:tc>
          <w:tcPr>
            <w:tcW w:w="6480" w:type="dxa"/>
            <w:gridSpan w:val="2"/>
            <w:vMerge/>
          </w:tcPr>
          <w:p w14:paraId="6F8227C0" w14:textId="77777777" w:rsidR="003D7448" w:rsidRPr="00C03548" w:rsidRDefault="003D7448" w:rsidP="003D7448">
            <w:pPr>
              <w:spacing w:after="200" w:line="276" w:lineRule="auto"/>
              <w:rPr>
                <w:rFonts w:ascii="Times New Roman" w:hAnsi="Times New Roman" w:cs="Times New Roman"/>
              </w:rPr>
            </w:pPr>
          </w:p>
        </w:tc>
      </w:tr>
      <w:tr w:rsidR="003D7448" w:rsidRPr="00C03548" w14:paraId="7CC5AB15" w14:textId="77777777" w:rsidTr="003D7448">
        <w:tblPrEx>
          <w:tblLook w:val="0000" w:firstRow="0" w:lastRow="0" w:firstColumn="0" w:lastColumn="0" w:noHBand="0" w:noVBand="0"/>
        </w:tblPrEx>
        <w:trPr>
          <w:trHeight w:val="390"/>
        </w:trPr>
        <w:tc>
          <w:tcPr>
            <w:tcW w:w="1844" w:type="dxa"/>
            <w:vMerge/>
          </w:tcPr>
          <w:p w14:paraId="6570023C" w14:textId="77777777" w:rsidR="003D7448" w:rsidRPr="00C03548" w:rsidRDefault="003D7448" w:rsidP="003D7448">
            <w:pPr>
              <w:spacing w:after="200" w:line="276" w:lineRule="auto"/>
              <w:rPr>
                <w:rFonts w:ascii="Times New Roman" w:hAnsi="Times New Roman" w:cs="Times New Roman"/>
              </w:rPr>
            </w:pPr>
          </w:p>
        </w:tc>
        <w:tc>
          <w:tcPr>
            <w:tcW w:w="3866" w:type="dxa"/>
            <w:gridSpan w:val="4"/>
          </w:tcPr>
          <w:p w14:paraId="1512B4DB"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 xml:space="preserve">Ариутгал халдваргүйтэл хийх талбай </w:t>
            </w:r>
            <w:r w:rsidRPr="00C03548">
              <w:rPr>
                <w:rFonts w:ascii="Times New Roman" w:hAnsi="Times New Roman" w:cs="Times New Roman"/>
              </w:rPr>
              <w:t>/</w:t>
            </w:r>
            <w:r w:rsidRPr="00C03548">
              <w:rPr>
                <w:rFonts w:ascii="Times New Roman" w:hAnsi="Times New Roman" w:cs="Times New Roman"/>
                <w:lang w:val="mn-MN"/>
              </w:rPr>
              <w:t>мян.м2</w:t>
            </w:r>
            <w:r w:rsidRPr="00C03548">
              <w:rPr>
                <w:rFonts w:ascii="Times New Roman" w:hAnsi="Times New Roman" w:cs="Times New Roman"/>
              </w:rPr>
              <w:t>/</w:t>
            </w:r>
          </w:p>
        </w:tc>
        <w:tc>
          <w:tcPr>
            <w:tcW w:w="2385" w:type="dxa"/>
          </w:tcPr>
          <w:p w14:paraId="09B0EF1B" w14:textId="77777777" w:rsidR="003D7448" w:rsidRPr="00C03548" w:rsidRDefault="003D7448" w:rsidP="003D7448">
            <w:pPr>
              <w:spacing w:after="200" w:line="276" w:lineRule="auto"/>
              <w:rPr>
                <w:rFonts w:ascii="Times New Roman" w:hAnsi="Times New Roman" w:cs="Times New Roman"/>
                <w:lang w:val="mn-MN"/>
              </w:rPr>
            </w:pPr>
            <w:r w:rsidRPr="00C03548">
              <w:rPr>
                <w:rFonts w:ascii="Times New Roman" w:hAnsi="Times New Roman" w:cs="Times New Roman"/>
                <w:lang w:val="mn-MN"/>
              </w:rPr>
              <w:t>2,5</w:t>
            </w:r>
          </w:p>
        </w:tc>
        <w:tc>
          <w:tcPr>
            <w:tcW w:w="6480" w:type="dxa"/>
            <w:gridSpan w:val="2"/>
            <w:vMerge/>
          </w:tcPr>
          <w:p w14:paraId="63D1A577" w14:textId="77777777" w:rsidR="003D7448" w:rsidRPr="00C03548" w:rsidRDefault="003D7448" w:rsidP="003D7448">
            <w:pPr>
              <w:spacing w:after="200" w:line="276" w:lineRule="auto"/>
              <w:rPr>
                <w:rFonts w:ascii="Times New Roman" w:hAnsi="Times New Roman" w:cs="Times New Roman"/>
              </w:rPr>
            </w:pPr>
          </w:p>
        </w:tc>
      </w:tr>
    </w:tbl>
    <w:p w14:paraId="57F63411" w14:textId="77777777" w:rsidR="00C03548" w:rsidRPr="00C03548" w:rsidRDefault="00C03548" w:rsidP="00C03548">
      <w:pPr>
        <w:jc w:val="center"/>
        <w:rPr>
          <w:rFonts w:ascii="Times New Roman" w:hAnsi="Times New Roman" w:cs="Times New Roman"/>
          <w:b/>
          <w:bCs/>
          <w:lang w:val="mn-MN" w:bidi="mn-Mong-CN"/>
        </w:rPr>
      </w:pPr>
    </w:p>
    <w:p w14:paraId="5A0C06A8" w14:textId="77777777" w:rsidR="00C03548" w:rsidRPr="00C03548" w:rsidRDefault="00C03548" w:rsidP="00C03548">
      <w:pPr>
        <w:jc w:val="center"/>
        <w:rPr>
          <w:rFonts w:ascii="Times New Roman" w:hAnsi="Times New Roman" w:cs="Times New Roman"/>
          <w:b/>
          <w:bCs/>
          <w:lang w:val="mn-MN" w:bidi="mn-Mong-CN"/>
        </w:rPr>
      </w:pPr>
    </w:p>
    <w:p w14:paraId="2E4D77D1" w14:textId="77777777" w:rsidR="00C03548" w:rsidRPr="00C03548" w:rsidRDefault="00C03548" w:rsidP="00C03548">
      <w:pPr>
        <w:jc w:val="center"/>
        <w:rPr>
          <w:rFonts w:ascii="Times New Roman" w:hAnsi="Times New Roman" w:cs="Times New Roman"/>
          <w:b/>
          <w:bCs/>
          <w:lang w:val="mn-MN" w:bidi="mn-Mong-CN"/>
        </w:rPr>
      </w:pPr>
    </w:p>
    <w:p w14:paraId="67031CCE" w14:textId="77777777" w:rsidR="00C03548" w:rsidRDefault="00C03548" w:rsidP="00C03548">
      <w:pPr>
        <w:jc w:val="center"/>
        <w:rPr>
          <w:rFonts w:ascii="Times New Roman" w:hAnsi="Times New Roman" w:cs="Times New Roman"/>
          <w:b/>
          <w:bCs/>
          <w:lang w:val="mn-MN" w:bidi="mn-Mong-CN"/>
        </w:rPr>
      </w:pPr>
    </w:p>
    <w:p w14:paraId="223EE4D6" w14:textId="34CAE6C0" w:rsidR="00C03548" w:rsidRPr="00C03548" w:rsidRDefault="00C03548" w:rsidP="00C03548">
      <w:pPr>
        <w:jc w:val="center"/>
        <w:rPr>
          <w:rFonts w:ascii="Times New Roman" w:hAnsi="Times New Roman" w:cs="Times New Roman"/>
          <w:b/>
          <w:bCs/>
          <w:lang w:val="mn-MN" w:bidi="mn-Mong-CN"/>
        </w:rPr>
      </w:pPr>
      <w:r w:rsidRPr="00C03548">
        <w:rPr>
          <w:rFonts w:ascii="Times New Roman" w:hAnsi="Times New Roman" w:cs="Times New Roman"/>
          <w:b/>
          <w:bCs/>
          <w:lang w:val="mn-MN" w:bidi="mn-Mong-CN"/>
        </w:rPr>
        <w:lastRenderedPageBreak/>
        <w:t>ЗАСГИЙН ГАЗРЫН ЗАРИМ ЧИГ ҮҮРГИЙГ ХЭРЭГЖҮҮЛЭХ ТАЛААР АЙМГИЙН ЗАСАГ ДАРГАТАЙ СУМЫН ЗАСАГ ДАРГЫН БАЙГУУЛСАН ГЭРЭЭНИЙ ХЭРЭГЖИЛТ</w:t>
      </w:r>
    </w:p>
    <w:p w14:paraId="61DDA79A" w14:textId="77777777" w:rsidR="00C03548" w:rsidRPr="00C03548" w:rsidRDefault="00C03548" w:rsidP="00C03548">
      <w:pPr>
        <w:jc w:val="center"/>
        <w:rPr>
          <w:rFonts w:ascii="Times New Roman" w:hAnsi="Times New Roman" w:cs="Times New Roman"/>
          <w:lang w:val="mn-MN" w:bidi="mn-Mong-CN"/>
        </w:rPr>
      </w:pPr>
      <w:r w:rsidRPr="00C03548">
        <w:rPr>
          <w:rFonts w:ascii="Times New Roman" w:hAnsi="Times New Roman" w:cs="Times New Roman"/>
          <w:lang w:val="mn-MN" w:bidi="mn-Mong-CN"/>
        </w:rPr>
        <w:t>2021.06.18                                                                                                                                                                                Эрдэнэ-Уул</w:t>
      </w:r>
    </w:p>
    <w:tbl>
      <w:tblPr>
        <w:tblStyle w:val="TableGrid"/>
        <w:tblW w:w="15027" w:type="dxa"/>
        <w:tblInd w:w="-431" w:type="dxa"/>
        <w:tblLook w:val="04A0" w:firstRow="1" w:lastRow="0" w:firstColumn="1" w:lastColumn="0" w:noHBand="0" w:noVBand="1"/>
      </w:tblPr>
      <w:tblGrid>
        <w:gridCol w:w="438"/>
        <w:gridCol w:w="2004"/>
        <w:gridCol w:w="2415"/>
        <w:gridCol w:w="2234"/>
        <w:gridCol w:w="1698"/>
        <w:gridCol w:w="1944"/>
        <w:gridCol w:w="4294"/>
      </w:tblGrid>
      <w:tr w:rsidR="00C03548" w:rsidRPr="00C03548" w14:paraId="40BA0BFC" w14:textId="77777777" w:rsidTr="00C03548">
        <w:trPr>
          <w:trHeight w:val="146"/>
        </w:trPr>
        <w:tc>
          <w:tcPr>
            <w:tcW w:w="318" w:type="dxa"/>
          </w:tcPr>
          <w:p w14:paraId="0F73B230"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w:t>
            </w:r>
          </w:p>
        </w:tc>
        <w:tc>
          <w:tcPr>
            <w:tcW w:w="2018" w:type="dxa"/>
          </w:tcPr>
          <w:p w14:paraId="64879CD9"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Ажил үйлчилгээ</w:t>
            </w:r>
          </w:p>
          <w:p w14:paraId="419920A0" w14:textId="77777777" w:rsidR="00C03548" w:rsidRPr="00C03548" w:rsidRDefault="00C03548" w:rsidP="002A5D9B">
            <w:pPr>
              <w:jc w:val="center"/>
              <w:rPr>
                <w:rFonts w:ascii="Times New Roman" w:hAnsi="Times New Roman" w:cs="Times New Roman"/>
                <w:b/>
                <w:lang w:val="mn-MN" w:bidi="mn-Mong-CN"/>
              </w:rPr>
            </w:pPr>
          </w:p>
        </w:tc>
        <w:tc>
          <w:tcPr>
            <w:tcW w:w="2421" w:type="dxa"/>
          </w:tcPr>
          <w:p w14:paraId="2A857444"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 xml:space="preserve">Хэрэгжүүлэх үйл </w:t>
            </w:r>
          </w:p>
          <w:p w14:paraId="5CCA1BE2"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ажиллагаа</w:t>
            </w:r>
          </w:p>
        </w:tc>
        <w:tc>
          <w:tcPr>
            <w:tcW w:w="2250" w:type="dxa"/>
          </w:tcPr>
          <w:p w14:paraId="509C9C5F"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Шалгуур үзүүлэлт</w:t>
            </w:r>
          </w:p>
        </w:tc>
        <w:tc>
          <w:tcPr>
            <w:tcW w:w="1701" w:type="dxa"/>
          </w:tcPr>
          <w:p w14:paraId="2327B83D"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 xml:space="preserve">Суурь түвшин 2020 оны байдлаар </w:t>
            </w:r>
          </w:p>
        </w:tc>
        <w:tc>
          <w:tcPr>
            <w:tcW w:w="1953" w:type="dxa"/>
          </w:tcPr>
          <w:p w14:paraId="45D3B9D3"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Зорилтот түвшин үр дүн</w:t>
            </w:r>
          </w:p>
        </w:tc>
        <w:tc>
          <w:tcPr>
            <w:tcW w:w="4366" w:type="dxa"/>
          </w:tcPr>
          <w:p w14:paraId="668CC04C" w14:textId="77777777" w:rsidR="00C03548" w:rsidRPr="00C03548" w:rsidRDefault="00C03548" w:rsidP="002A5D9B">
            <w:pPr>
              <w:jc w:val="center"/>
              <w:rPr>
                <w:rFonts w:ascii="Times New Roman" w:hAnsi="Times New Roman" w:cs="Times New Roman"/>
                <w:b/>
                <w:lang w:val="mn-MN" w:bidi="mn-Mong-CN"/>
              </w:rPr>
            </w:pPr>
            <w:r w:rsidRPr="00C03548">
              <w:rPr>
                <w:rFonts w:ascii="Times New Roman" w:hAnsi="Times New Roman" w:cs="Times New Roman"/>
                <w:b/>
                <w:lang w:val="mn-MN" w:bidi="mn-Mong-CN"/>
              </w:rPr>
              <w:t xml:space="preserve">Хэрэгжилт </w:t>
            </w:r>
          </w:p>
        </w:tc>
      </w:tr>
      <w:tr w:rsidR="00C03548" w:rsidRPr="00C03548" w14:paraId="379E4E7E" w14:textId="77777777" w:rsidTr="00C03548">
        <w:trPr>
          <w:trHeight w:val="146"/>
        </w:trPr>
        <w:tc>
          <w:tcPr>
            <w:tcW w:w="318" w:type="dxa"/>
          </w:tcPr>
          <w:p w14:paraId="3C6A9D5C"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1</w:t>
            </w:r>
          </w:p>
        </w:tc>
        <w:tc>
          <w:tcPr>
            <w:tcW w:w="2018" w:type="dxa"/>
          </w:tcPr>
          <w:p w14:paraId="6123B1F4"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Төрийн архивын улсын үзлэгийг зохион байгуулах</w:t>
            </w:r>
          </w:p>
        </w:tc>
        <w:tc>
          <w:tcPr>
            <w:tcW w:w="2421" w:type="dxa"/>
          </w:tcPr>
          <w:p w14:paraId="316ECE2F"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1.1.Улсын үзлэгийг угтаж бэлтгэл ажлын төлөвлөгөө гаргаж хэрэгжүүлнэ.</w:t>
            </w:r>
          </w:p>
        </w:tc>
        <w:tc>
          <w:tcPr>
            <w:tcW w:w="2250" w:type="dxa"/>
          </w:tcPr>
          <w:p w14:paraId="02E8B42C"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Төлөвлөгөөний хувь</w:t>
            </w:r>
          </w:p>
          <w:p w14:paraId="3454C052"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Үзлэгт хамрагдах тоо</w:t>
            </w:r>
          </w:p>
        </w:tc>
        <w:tc>
          <w:tcPr>
            <w:tcW w:w="1701" w:type="dxa"/>
          </w:tcPr>
          <w:p w14:paraId="3262D672"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2016 онд 91 хувьтай дүгнэгдсэн</w:t>
            </w:r>
          </w:p>
        </w:tc>
        <w:tc>
          <w:tcPr>
            <w:tcW w:w="1953" w:type="dxa"/>
          </w:tcPr>
          <w:p w14:paraId="14C996ED"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Урьдчилсан үзлэг 27 сумыг хамруулж, төлөвлөгөөний хэрэгжилтийг 90-ээс дээш хувьд хүргэсэн байна.</w:t>
            </w:r>
          </w:p>
        </w:tc>
        <w:tc>
          <w:tcPr>
            <w:tcW w:w="4366" w:type="dxa"/>
          </w:tcPr>
          <w:p w14:paraId="14AFCED4"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 xml:space="preserve">Сумын хэмжээнд төсвийн байгууллагуудад архив, албан хэрэг хөтлөлтийн чиглэлээр 2 удаа мэдээ, мэдээлэл хүргэж, хяналт тавьж ажилласан. </w:t>
            </w:r>
          </w:p>
        </w:tc>
      </w:tr>
      <w:tr w:rsidR="00C03548" w:rsidRPr="00C03548" w14:paraId="06A5518A" w14:textId="77777777" w:rsidTr="00C03548">
        <w:trPr>
          <w:trHeight w:val="146"/>
        </w:trPr>
        <w:tc>
          <w:tcPr>
            <w:tcW w:w="318" w:type="dxa"/>
          </w:tcPr>
          <w:p w14:paraId="4F360972"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2.</w:t>
            </w:r>
          </w:p>
        </w:tc>
        <w:tc>
          <w:tcPr>
            <w:tcW w:w="2018" w:type="dxa"/>
          </w:tcPr>
          <w:p w14:paraId="671533CD"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Авлига ашиг, сонирхлын зөрчлөөс урьдчилан сэргийлэх ажлыг эрчижүүлнэ.</w:t>
            </w:r>
          </w:p>
        </w:tc>
        <w:tc>
          <w:tcPr>
            <w:tcW w:w="2421" w:type="dxa"/>
          </w:tcPr>
          <w:p w14:paraId="33713410"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2.1.Байгууллагуудын дарга нараас хүний нөөцтэй холбоотой гаргаж байгаа шийдвэрт хяналт тавьж зөрчлийг арилгуулна.</w:t>
            </w:r>
          </w:p>
        </w:tc>
        <w:tc>
          <w:tcPr>
            <w:tcW w:w="2250" w:type="dxa"/>
          </w:tcPr>
          <w:p w14:paraId="18E71591"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 xml:space="preserve">Зөрчлийн бууралтаар </w:t>
            </w:r>
          </w:p>
        </w:tc>
        <w:tc>
          <w:tcPr>
            <w:tcW w:w="1701" w:type="dxa"/>
          </w:tcPr>
          <w:p w14:paraId="743327A6"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45 албан тушаалтны ХАСУМ-ийг хянуулж, хуулийн дагуу томилгоо хийсэн</w:t>
            </w:r>
          </w:p>
        </w:tc>
        <w:tc>
          <w:tcPr>
            <w:tcW w:w="1953" w:type="dxa"/>
          </w:tcPr>
          <w:p w14:paraId="6985128C"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Зөрчлийг 100% арилгуулсан байна.</w:t>
            </w:r>
          </w:p>
        </w:tc>
        <w:tc>
          <w:tcPr>
            <w:tcW w:w="4366" w:type="dxa"/>
          </w:tcPr>
          <w:p w14:paraId="31257FD1"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rPr>
              <w:t>Нийтийн албанд томилогдохоор нэр дэвшсэн 3 албан хаагчийн хувийн ашиг сонирхлын урьдчилсан мэдүүлгиийг Авигатай тэнцэх газраар хянуулан томилуулах ажлыг зохион байгууллаа. Сумын авлигад өртөж болзошгүй албан тушаалын жагсаалтыг гаргав. Гарсан зөрчилгүй.</w:t>
            </w:r>
          </w:p>
        </w:tc>
      </w:tr>
      <w:tr w:rsidR="00C03548" w:rsidRPr="00C03548" w14:paraId="3A07E436" w14:textId="77777777" w:rsidTr="00C03548">
        <w:trPr>
          <w:trHeight w:val="146"/>
        </w:trPr>
        <w:tc>
          <w:tcPr>
            <w:tcW w:w="318" w:type="dxa"/>
            <w:vMerge w:val="restart"/>
          </w:tcPr>
          <w:p w14:paraId="0F35E218"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3.</w:t>
            </w:r>
          </w:p>
        </w:tc>
        <w:tc>
          <w:tcPr>
            <w:tcW w:w="2018" w:type="dxa"/>
            <w:vMerge w:val="restart"/>
          </w:tcPr>
          <w:p w14:paraId="212F66B9"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Архидан согтуурахтай тэмцэх ажлыг эрчимжүүлнэ</w:t>
            </w:r>
          </w:p>
        </w:tc>
        <w:tc>
          <w:tcPr>
            <w:tcW w:w="2421" w:type="dxa"/>
          </w:tcPr>
          <w:p w14:paraId="32847CEF"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3.1. Архинд донтох өвчтэй болсон иргэдийн судалгааг гаргаж, сайн дурын сэтгэл заслын эмчилгээнд хамруулна.</w:t>
            </w:r>
          </w:p>
        </w:tc>
        <w:tc>
          <w:tcPr>
            <w:tcW w:w="2250" w:type="dxa"/>
          </w:tcPr>
          <w:p w14:paraId="1FB9995E"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 xml:space="preserve">Тоогоор </w:t>
            </w:r>
          </w:p>
        </w:tc>
        <w:tc>
          <w:tcPr>
            <w:tcW w:w="1701" w:type="dxa"/>
          </w:tcPr>
          <w:p w14:paraId="2E3D7BFF"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11 хүнийг хамруулна.</w:t>
            </w:r>
          </w:p>
        </w:tc>
        <w:tc>
          <w:tcPr>
            <w:tcW w:w="1953" w:type="dxa"/>
          </w:tcPr>
          <w:p w14:paraId="07CABF1B"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Жилд 1-ээс доошгүй хүнийг өөрийн хүсэлтээр эмчилгээнд хамруулсан байна.</w:t>
            </w:r>
          </w:p>
        </w:tc>
        <w:tc>
          <w:tcPr>
            <w:tcW w:w="4366" w:type="dxa"/>
          </w:tcPr>
          <w:p w14:paraId="08121DA4"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 xml:space="preserve">Багийн засаг нар, хэсгийн төлөөлөгч нартай хамтран архины хамаарал бүхий 5 иргэний ар гэрээр очиж сайн дурын сэтгэл заслын эмчилгээнд хамруулах тухай санал тавьсан боловч ар гэрийн зүгээс татгалзсан хариуг өгсөн. </w:t>
            </w:r>
          </w:p>
        </w:tc>
      </w:tr>
      <w:tr w:rsidR="00C03548" w:rsidRPr="00C03548" w14:paraId="13424EBD" w14:textId="77777777" w:rsidTr="00C03548">
        <w:trPr>
          <w:trHeight w:val="146"/>
        </w:trPr>
        <w:tc>
          <w:tcPr>
            <w:tcW w:w="318" w:type="dxa"/>
            <w:vMerge/>
          </w:tcPr>
          <w:p w14:paraId="5BCAB7F8" w14:textId="77777777" w:rsidR="00C03548" w:rsidRPr="00C03548" w:rsidRDefault="00C03548" w:rsidP="002A5D9B">
            <w:pPr>
              <w:jc w:val="center"/>
              <w:rPr>
                <w:rFonts w:ascii="Times New Roman" w:hAnsi="Times New Roman" w:cs="Times New Roman"/>
                <w:lang w:val="mn-MN" w:bidi="mn-Mong-CN"/>
              </w:rPr>
            </w:pPr>
          </w:p>
        </w:tc>
        <w:tc>
          <w:tcPr>
            <w:tcW w:w="2018" w:type="dxa"/>
            <w:vMerge/>
          </w:tcPr>
          <w:p w14:paraId="0B008275" w14:textId="77777777" w:rsidR="00C03548" w:rsidRPr="00C03548" w:rsidRDefault="00C03548" w:rsidP="002A5D9B">
            <w:pPr>
              <w:jc w:val="center"/>
              <w:rPr>
                <w:rFonts w:ascii="Times New Roman" w:hAnsi="Times New Roman" w:cs="Times New Roman"/>
                <w:lang w:val="mn-MN" w:bidi="mn-Mong-CN"/>
              </w:rPr>
            </w:pPr>
          </w:p>
        </w:tc>
        <w:tc>
          <w:tcPr>
            <w:tcW w:w="2421" w:type="dxa"/>
          </w:tcPr>
          <w:p w14:paraId="2D99826B"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3.2. Архи согтууруулах ундаа худалдан борлуулдаг үйлчилгээ үзүүлдэг цэг салбарт тавих хяналтыг сайжируулна.</w:t>
            </w:r>
          </w:p>
        </w:tc>
        <w:tc>
          <w:tcPr>
            <w:tcW w:w="2250" w:type="dxa"/>
          </w:tcPr>
          <w:p w14:paraId="752D1A62"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 xml:space="preserve">Хяналт шалгалтын тоо </w:t>
            </w:r>
          </w:p>
        </w:tc>
        <w:tc>
          <w:tcPr>
            <w:tcW w:w="1701" w:type="dxa"/>
          </w:tcPr>
          <w:p w14:paraId="5E5A27CC"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488 цэгт салбарт тухай бүр хяналт шалгалт хийсэн</w:t>
            </w:r>
          </w:p>
        </w:tc>
        <w:tc>
          <w:tcPr>
            <w:tcW w:w="1953" w:type="dxa"/>
          </w:tcPr>
          <w:p w14:paraId="43B5A33D"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Жилд 2 оос доошгүй удаа явуулж илэрсэн зөрчлийг арилгасан байна.</w:t>
            </w:r>
          </w:p>
        </w:tc>
        <w:tc>
          <w:tcPr>
            <w:tcW w:w="4366" w:type="dxa"/>
          </w:tcPr>
          <w:p w14:paraId="2A4424BE"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rPr>
              <w:t xml:space="preserve">Сумын хэмжээнд Архи согтууруулах ундааны зүйл худалдан борлуулдаг “Хөшигийн Уул-Ирээдүй хоршоо” “Баянзүрх-Ээж хоршоо” “Баян-4” “Эгч-Дүүс” “Ундрал” “Ногоон дов” “Довын Хайрхан” “Ган-Зам” “Дөл” 8 нэрийн хүнсний дэлгүүрүүдэд нийт хяналт, </w:t>
            </w:r>
            <w:r w:rsidRPr="00C03548">
              <w:rPr>
                <w:rFonts w:ascii="Times New Roman" w:hAnsi="Times New Roman" w:cs="Times New Roman"/>
                <w:lang w:val="mn-MN"/>
              </w:rPr>
              <w:lastRenderedPageBreak/>
              <w:t>шалгалт хийж, цагийн хуваарь болон халдвар хамгаалалын дэглэмийг сахиулан ажилласан.</w:t>
            </w:r>
          </w:p>
        </w:tc>
      </w:tr>
      <w:tr w:rsidR="00C03548" w:rsidRPr="00C03548" w14:paraId="3AFA256B" w14:textId="77777777" w:rsidTr="00C03548">
        <w:trPr>
          <w:trHeight w:val="146"/>
        </w:trPr>
        <w:tc>
          <w:tcPr>
            <w:tcW w:w="318" w:type="dxa"/>
          </w:tcPr>
          <w:p w14:paraId="71D36799"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lastRenderedPageBreak/>
              <w:t>4</w:t>
            </w:r>
          </w:p>
        </w:tc>
        <w:tc>
          <w:tcPr>
            <w:tcW w:w="2018" w:type="dxa"/>
          </w:tcPr>
          <w:p w14:paraId="563A4899"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Захиргааны ерөнхий хуулийн хэрэгжилтийг хангаж, захиргааны байгууллагаас иргэдийн эрхийг аливаа хэлбэрээр зөрчихгүй байх нөхцөлийг бүрдүүлнэ.</w:t>
            </w:r>
          </w:p>
        </w:tc>
        <w:tc>
          <w:tcPr>
            <w:tcW w:w="2421" w:type="dxa"/>
          </w:tcPr>
          <w:p w14:paraId="150004B4"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4.1. Захиргааны хэм хэмжээний акт гаргахдаа захиргааны ерөнхий хуулийн үйлчлэлд хамаарал бүхий оролцогчдын сонсох ажиллагааг явуулна.</w:t>
            </w:r>
          </w:p>
        </w:tc>
        <w:tc>
          <w:tcPr>
            <w:tcW w:w="2250" w:type="dxa"/>
          </w:tcPr>
          <w:p w14:paraId="3CC12F2E"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Оролцооны хувь</w:t>
            </w:r>
          </w:p>
        </w:tc>
        <w:tc>
          <w:tcPr>
            <w:tcW w:w="1701" w:type="dxa"/>
          </w:tcPr>
          <w:p w14:paraId="5A3BBD9E"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Захиргааны акт гаргах ажиллагаанд хуулийн үйлчлэлд хамаарал бүхий оролцогчдын 21%-д сонсох ажиллагааг явуулсан байна.</w:t>
            </w:r>
          </w:p>
        </w:tc>
        <w:tc>
          <w:tcPr>
            <w:tcW w:w="1953" w:type="dxa"/>
          </w:tcPr>
          <w:p w14:paraId="40E6424C"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 xml:space="preserve">Захиргааны акт гаргах ажиллагаанд хуулийн үйлчлэлд хамаарал бүхий оролцогчдын 25%-д сонсох ажиллагааг явуулсан байна </w:t>
            </w:r>
          </w:p>
        </w:tc>
        <w:tc>
          <w:tcPr>
            <w:tcW w:w="4366" w:type="dxa"/>
          </w:tcPr>
          <w:p w14:paraId="5C8A26AA"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 xml:space="preserve"> Захиргааны хэм хэмжээний акт гаргахдаа захиргааны ерөнхий хуулийн үйлчлэхэд хамаарал бүхий оролцогчдод мэдэгдэх,  гардуулах ажиллагааг явуулан ажиллаж байна.</w:t>
            </w:r>
          </w:p>
        </w:tc>
      </w:tr>
      <w:tr w:rsidR="00C03548" w:rsidRPr="00C03548" w14:paraId="6591FF5D" w14:textId="77777777" w:rsidTr="00C03548">
        <w:trPr>
          <w:trHeight w:val="146"/>
        </w:trPr>
        <w:tc>
          <w:tcPr>
            <w:tcW w:w="318" w:type="dxa"/>
          </w:tcPr>
          <w:p w14:paraId="297A55A9" w14:textId="77777777" w:rsidR="00C03548" w:rsidRPr="00C03548" w:rsidRDefault="00C03548" w:rsidP="002A5D9B">
            <w:pPr>
              <w:jc w:val="center"/>
              <w:rPr>
                <w:rFonts w:ascii="Times New Roman" w:hAnsi="Times New Roman" w:cs="Times New Roman"/>
                <w:lang w:bidi="mn-Mong-CN"/>
              </w:rPr>
            </w:pPr>
            <w:r w:rsidRPr="00C03548">
              <w:rPr>
                <w:rFonts w:ascii="Times New Roman" w:hAnsi="Times New Roman" w:cs="Times New Roman"/>
                <w:lang w:bidi="mn-Mong-CN"/>
              </w:rPr>
              <w:t>5</w:t>
            </w:r>
          </w:p>
        </w:tc>
        <w:tc>
          <w:tcPr>
            <w:tcW w:w="2018" w:type="dxa"/>
          </w:tcPr>
          <w:p w14:paraId="5534FB6D"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Иргэдэд эрх зүйн мэдээлэл хүргэх ажил</w:t>
            </w:r>
          </w:p>
        </w:tc>
        <w:tc>
          <w:tcPr>
            <w:tcW w:w="2421" w:type="dxa"/>
          </w:tcPr>
          <w:p w14:paraId="6C9E65ED"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5.1. Байгууллага баг бүрт “Эрх зүйн хөтөч”-тэй болгож сургалтад хамруулна.</w:t>
            </w:r>
          </w:p>
        </w:tc>
        <w:tc>
          <w:tcPr>
            <w:tcW w:w="2250" w:type="dxa"/>
          </w:tcPr>
          <w:p w14:paraId="13B9336E"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 xml:space="preserve">Эрх зүйн хөтөчийн тоогоор </w:t>
            </w:r>
          </w:p>
          <w:p w14:paraId="42F6C007"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Сургалтын тоо</w:t>
            </w:r>
          </w:p>
        </w:tc>
        <w:tc>
          <w:tcPr>
            <w:tcW w:w="1701" w:type="dxa"/>
          </w:tcPr>
          <w:p w14:paraId="0F31A7CF"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Эрх зүйн хөтөч, үүнээс сум бүрт 2-3 эрх зүйн хөтөчийг бэлтгэн мэргэшүүлэх  сургалтад хамруулна.</w:t>
            </w:r>
          </w:p>
        </w:tc>
        <w:tc>
          <w:tcPr>
            <w:tcW w:w="1953" w:type="dxa"/>
          </w:tcPr>
          <w:p w14:paraId="7EFF6CD0"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“Эрх зүйн хөтөч”-ийг 5-аар нэмэгдүүлж сургалтад хамруулсан байна.</w:t>
            </w:r>
          </w:p>
        </w:tc>
        <w:tc>
          <w:tcPr>
            <w:tcW w:w="4366" w:type="dxa"/>
          </w:tcPr>
          <w:p w14:paraId="27FE65BE"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Иргэдэд хууль эрх зүйн мэдээ мэдээллийг ЗДТГ-ын албан ёсны пэйж хуудас болон иргэний танхимаар тогтмол хүргэн ажиллаж байна.</w:t>
            </w:r>
          </w:p>
        </w:tc>
      </w:tr>
      <w:tr w:rsidR="00C03548" w:rsidRPr="00C03548" w14:paraId="56708323" w14:textId="77777777" w:rsidTr="00C03548">
        <w:trPr>
          <w:trHeight w:val="1677"/>
        </w:trPr>
        <w:tc>
          <w:tcPr>
            <w:tcW w:w="318" w:type="dxa"/>
            <w:vMerge w:val="restart"/>
          </w:tcPr>
          <w:p w14:paraId="2CFE8EB8"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6.</w:t>
            </w:r>
          </w:p>
        </w:tc>
        <w:tc>
          <w:tcPr>
            <w:tcW w:w="2018" w:type="dxa"/>
            <w:vMerge w:val="restart"/>
          </w:tcPr>
          <w:p w14:paraId="3CB5ECF4"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Хүний эрхийн сургалт, хяналт шалгалт ажлыг эрчимжүүлнэ.</w:t>
            </w:r>
          </w:p>
        </w:tc>
        <w:tc>
          <w:tcPr>
            <w:tcW w:w="2421" w:type="dxa"/>
          </w:tcPr>
          <w:p w14:paraId="2A502AC1"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6.1. Хувийн хэвшлийн ААН-д хүний эрхийн сургалт нөлөөллийн ажлыг зохион байгуулна.</w:t>
            </w:r>
          </w:p>
        </w:tc>
        <w:tc>
          <w:tcPr>
            <w:tcW w:w="2250" w:type="dxa"/>
          </w:tcPr>
          <w:p w14:paraId="6084E6FB"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-сургалтын тоо</w:t>
            </w:r>
          </w:p>
          <w:p w14:paraId="659E2637"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-хамрагдсан ААН</w:t>
            </w:r>
          </w:p>
        </w:tc>
        <w:tc>
          <w:tcPr>
            <w:tcW w:w="1701" w:type="dxa"/>
          </w:tcPr>
          <w:p w14:paraId="7F2CEF8E"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Сум тус бүр 1-2 аж ахуй нэгжид сургалт зохион байгуулсан байна.</w:t>
            </w:r>
          </w:p>
        </w:tc>
        <w:tc>
          <w:tcPr>
            <w:tcW w:w="1953" w:type="dxa"/>
          </w:tcPr>
          <w:p w14:paraId="79EF2A25"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Сургалтыг 2 оос доошгүй ААН-ийг хамруулсан байна.</w:t>
            </w:r>
          </w:p>
        </w:tc>
        <w:tc>
          <w:tcPr>
            <w:tcW w:w="4366" w:type="dxa"/>
          </w:tcPr>
          <w:p w14:paraId="6730CE8A"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Цаг үеийн нөхцөх байдлаас шалтгаалан сургалт зохион байгуулаагүй.</w:t>
            </w:r>
          </w:p>
        </w:tc>
      </w:tr>
      <w:tr w:rsidR="00C03548" w:rsidRPr="00C03548" w14:paraId="208E31BF" w14:textId="77777777" w:rsidTr="00C03548">
        <w:trPr>
          <w:trHeight w:val="1676"/>
        </w:trPr>
        <w:tc>
          <w:tcPr>
            <w:tcW w:w="318" w:type="dxa"/>
            <w:vMerge/>
          </w:tcPr>
          <w:p w14:paraId="3563AAFC" w14:textId="77777777" w:rsidR="00C03548" w:rsidRPr="00C03548" w:rsidRDefault="00C03548" w:rsidP="002A5D9B">
            <w:pPr>
              <w:jc w:val="center"/>
              <w:rPr>
                <w:rFonts w:ascii="Times New Roman" w:hAnsi="Times New Roman" w:cs="Times New Roman"/>
                <w:lang w:val="mn-MN" w:bidi="mn-Mong-CN"/>
              </w:rPr>
            </w:pPr>
          </w:p>
        </w:tc>
        <w:tc>
          <w:tcPr>
            <w:tcW w:w="2018" w:type="dxa"/>
            <w:vMerge/>
          </w:tcPr>
          <w:p w14:paraId="4BA35425" w14:textId="77777777" w:rsidR="00C03548" w:rsidRPr="00C03548" w:rsidRDefault="00C03548" w:rsidP="002A5D9B">
            <w:pPr>
              <w:jc w:val="both"/>
              <w:rPr>
                <w:rFonts w:ascii="Times New Roman" w:hAnsi="Times New Roman" w:cs="Times New Roman"/>
                <w:lang w:val="mn-MN" w:bidi="mn-Mong-CN"/>
              </w:rPr>
            </w:pPr>
          </w:p>
        </w:tc>
        <w:tc>
          <w:tcPr>
            <w:tcW w:w="2421" w:type="dxa"/>
          </w:tcPr>
          <w:p w14:paraId="53DFFE09"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 xml:space="preserve">6.2. Шашны байгууллагын үйл ажиллагаанд хяналт тавих </w:t>
            </w:r>
          </w:p>
        </w:tc>
        <w:tc>
          <w:tcPr>
            <w:tcW w:w="2250" w:type="dxa"/>
          </w:tcPr>
          <w:p w14:paraId="53217D01"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-хяналт шалгалтын тоо</w:t>
            </w:r>
          </w:p>
        </w:tc>
        <w:tc>
          <w:tcPr>
            <w:tcW w:w="1701" w:type="dxa"/>
          </w:tcPr>
          <w:p w14:paraId="46C5721E"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Зөвшөөрөлгүй үйл ажиллагааг зогсоох</w:t>
            </w:r>
          </w:p>
        </w:tc>
        <w:tc>
          <w:tcPr>
            <w:tcW w:w="1953" w:type="dxa"/>
          </w:tcPr>
          <w:p w14:paraId="1FB7D22D"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Жилд 2-оо доошгүй удаа хяналт шалгалт хийсэн байна.</w:t>
            </w:r>
          </w:p>
        </w:tc>
        <w:tc>
          <w:tcPr>
            <w:tcW w:w="4366" w:type="dxa"/>
          </w:tcPr>
          <w:p w14:paraId="6A06C3B0" w14:textId="6AA6A37A"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5 дугаар багийн нутаг дэвсгэрт үйл ажиллагаа явуулдаг “</w:t>
            </w:r>
            <w:r w:rsidR="00A95289">
              <w:rPr>
                <w:rFonts w:ascii="Times New Roman" w:hAnsi="Times New Roman" w:cs="Times New Roman"/>
                <w:lang w:val="mn-MN" w:bidi="mn-Mong-CN"/>
              </w:rPr>
              <w:t>Дашпэлжээ</w:t>
            </w:r>
            <w:r w:rsidRPr="00C03548">
              <w:rPr>
                <w:rFonts w:ascii="Times New Roman" w:hAnsi="Times New Roman" w:cs="Times New Roman"/>
                <w:lang w:val="mn-MN" w:bidi="mn-Mong-CN"/>
              </w:rPr>
              <w:t>”,</w:t>
            </w:r>
            <w:r w:rsidR="00A95289">
              <w:rPr>
                <w:rFonts w:ascii="Times New Roman" w:hAnsi="Times New Roman" w:cs="Times New Roman"/>
                <w:lang w:val="mn-MN" w:bidi="mn-Mong-CN"/>
              </w:rPr>
              <w:t xml:space="preserve">  </w:t>
            </w:r>
            <w:r w:rsidRPr="00C03548">
              <w:rPr>
                <w:rFonts w:ascii="Times New Roman" w:hAnsi="Times New Roman" w:cs="Times New Roman"/>
                <w:lang w:val="mn-MN" w:bidi="mn-Mong-CN"/>
              </w:rPr>
              <w:t>4 багийн  нутагт үйл ажиллагаа явуулдаг “Суваргат” зэрэг шашны байгууллагуудад 1 удаа хяналт шалгалт хийсэн. Гарсан зөрчилгүй болно.</w:t>
            </w:r>
          </w:p>
        </w:tc>
      </w:tr>
      <w:tr w:rsidR="00C03548" w:rsidRPr="00C03548" w14:paraId="136530A0" w14:textId="77777777" w:rsidTr="00C03548">
        <w:trPr>
          <w:trHeight w:val="1966"/>
        </w:trPr>
        <w:tc>
          <w:tcPr>
            <w:tcW w:w="318" w:type="dxa"/>
          </w:tcPr>
          <w:p w14:paraId="0A173B11"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lastRenderedPageBreak/>
              <w:t>7.</w:t>
            </w:r>
          </w:p>
        </w:tc>
        <w:tc>
          <w:tcPr>
            <w:tcW w:w="2018" w:type="dxa"/>
          </w:tcPr>
          <w:p w14:paraId="3841A403"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Сумын нутаг дэвсгэрийн хэмжээнд үндэсний аюулгүй байдлыг хангуулна.</w:t>
            </w:r>
          </w:p>
        </w:tc>
        <w:tc>
          <w:tcPr>
            <w:tcW w:w="2421" w:type="dxa"/>
          </w:tcPr>
          <w:p w14:paraId="493DE0B4"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7.1 Аюулгүй байдлын зөвлөлийн ажлын албаны 2021 оны 5/125 тоот “Үндэсний аюулгүй байдлыг хангах тухай” чиглэлийг хэрэгжүүлнэ.</w:t>
            </w:r>
          </w:p>
        </w:tc>
        <w:tc>
          <w:tcPr>
            <w:tcW w:w="2250" w:type="dxa"/>
          </w:tcPr>
          <w:p w14:paraId="65E23C85" w14:textId="77777777" w:rsidR="00C03548" w:rsidRPr="00C03548" w:rsidRDefault="00C03548" w:rsidP="002A5D9B">
            <w:pPr>
              <w:jc w:val="both"/>
              <w:rPr>
                <w:rFonts w:ascii="Times New Roman" w:hAnsi="Times New Roman" w:cs="Times New Roman"/>
                <w:lang w:val="mn-MN" w:bidi="mn-Mong-CN"/>
              </w:rPr>
            </w:pPr>
            <w:r w:rsidRPr="00C03548">
              <w:rPr>
                <w:rFonts w:ascii="Times New Roman" w:hAnsi="Times New Roman" w:cs="Times New Roman"/>
                <w:lang w:val="mn-MN" w:bidi="mn-Mong-CN"/>
              </w:rPr>
              <w:t>Ажлын гүйцэтгэлээр</w:t>
            </w:r>
          </w:p>
        </w:tc>
        <w:tc>
          <w:tcPr>
            <w:tcW w:w="1701" w:type="dxa"/>
          </w:tcPr>
          <w:p w14:paraId="3338A012"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w:t>
            </w:r>
          </w:p>
        </w:tc>
        <w:tc>
          <w:tcPr>
            <w:tcW w:w="1953" w:type="dxa"/>
          </w:tcPr>
          <w:p w14:paraId="1E619FA5"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Чиглэлийн хэрэгжилтийн 50%-д хүргэнэ.</w:t>
            </w:r>
          </w:p>
        </w:tc>
        <w:tc>
          <w:tcPr>
            <w:tcW w:w="4366" w:type="dxa"/>
          </w:tcPr>
          <w:p w14:paraId="22362CE6" w14:textId="77777777" w:rsidR="00C03548" w:rsidRPr="00C03548" w:rsidRDefault="00C03548" w:rsidP="002A5D9B">
            <w:pPr>
              <w:jc w:val="center"/>
              <w:rPr>
                <w:rFonts w:ascii="Times New Roman" w:hAnsi="Times New Roman" w:cs="Times New Roman"/>
                <w:lang w:val="mn-MN" w:bidi="mn-Mong-CN"/>
              </w:rPr>
            </w:pPr>
            <w:r w:rsidRPr="00C03548">
              <w:rPr>
                <w:rFonts w:ascii="Times New Roman" w:hAnsi="Times New Roman" w:cs="Times New Roman"/>
                <w:lang w:val="mn-MN" w:bidi="mn-Mong-CN"/>
              </w:rPr>
              <w:t>Үндэсний аюулгүй байдлыг хангах чиглэлийн дагуу ажиллаж байна.</w:t>
            </w:r>
          </w:p>
        </w:tc>
      </w:tr>
    </w:tbl>
    <w:p w14:paraId="71F54BAA" w14:textId="77777777" w:rsidR="00C03548" w:rsidRPr="00C03548" w:rsidRDefault="00C03548" w:rsidP="00C03548">
      <w:pPr>
        <w:rPr>
          <w:rFonts w:ascii="Times New Roman" w:hAnsi="Times New Roman" w:cs="Times New Roman"/>
          <w:lang w:val="mn-MN" w:bidi="mn-Mong-CN"/>
        </w:rPr>
      </w:pPr>
    </w:p>
    <w:p w14:paraId="6A64B91C" w14:textId="77777777" w:rsidR="00C03548" w:rsidRPr="00C03548" w:rsidRDefault="00C03548" w:rsidP="00C03548">
      <w:pPr>
        <w:jc w:val="center"/>
        <w:rPr>
          <w:rFonts w:ascii="Times New Roman" w:hAnsi="Times New Roman" w:cs="Times New Roman"/>
          <w:b/>
          <w:lang w:val="mn-MN"/>
        </w:rPr>
      </w:pPr>
      <w:r w:rsidRPr="00C03548">
        <w:rPr>
          <w:rFonts w:ascii="Times New Roman" w:hAnsi="Times New Roman" w:cs="Times New Roman"/>
          <w:b/>
          <w:lang w:val="mn-MN"/>
        </w:rPr>
        <w:t>ХЯНАЛТ-ШИНЖИЛГЭЭ, ҮНЭЛГЭЭ, ДОТООД АУДИТЫН ХЭЛТЭС</w:t>
      </w:r>
    </w:p>
    <w:tbl>
      <w:tblPr>
        <w:tblStyle w:val="TableGrid"/>
        <w:tblW w:w="15027" w:type="dxa"/>
        <w:tblInd w:w="-431" w:type="dxa"/>
        <w:tblLook w:val="04A0" w:firstRow="1" w:lastRow="0" w:firstColumn="1" w:lastColumn="0" w:noHBand="0" w:noVBand="1"/>
      </w:tblPr>
      <w:tblGrid>
        <w:gridCol w:w="454"/>
        <w:gridCol w:w="2862"/>
        <w:gridCol w:w="2796"/>
        <w:gridCol w:w="1873"/>
        <w:gridCol w:w="1724"/>
        <w:gridCol w:w="1776"/>
        <w:gridCol w:w="3542"/>
      </w:tblGrid>
      <w:tr w:rsidR="00C03548" w:rsidRPr="00C03548" w14:paraId="66C21FA7" w14:textId="77777777" w:rsidTr="00C03548">
        <w:tc>
          <w:tcPr>
            <w:tcW w:w="458" w:type="dxa"/>
          </w:tcPr>
          <w:p w14:paraId="351E46DB"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w:t>
            </w:r>
          </w:p>
        </w:tc>
        <w:tc>
          <w:tcPr>
            <w:tcW w:w="1953" w:type="dxa"/>
          </w:tcPr>
          <w:p w14:paraId="659117AC"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Арга хэмжээ</w:t>
            </w:r>
          </w:p>
        </w:tc>
        <w:tc>
          <w:tcPr>
            <w:tcW w:w="3021" w:type="dxa"/>
          </w:tcPr>
          <w:p w14:paraId="0A4612B4"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 xml:space="preserve">Шалгуур үзүүлэлт </w:t>
            </w:r>
          </w:p>
        </w:tc>
        <w:tc>
          <w:tcPr>
            <w:tcW w:w="1978" w:type="dxa"/>
          </w:tcPr>
          <w:p w14:paraId="3D48487A"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 xml:space="preserve">Суурь түвшин </w:t>
            </w:r>
          </w:p>
        </w:tc>
        <w:tc>
          <w:tcPr>
            <w:tcW w:w="1766" w:type="dxa"/>
          </w:tcPr>
          <w:p w14:paraId="191135EE"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 xml:space="preserve">Зорилтот түвшин </w:t>
            </w:r>
          </w:p>
        </w:tc>
        <w:tc>
          <w:tcPr>
            <w:tcW w:w="1900" w:type="dxa"/>
          </w:tcPr>
          <w:p w14:paraId="444EBB7C"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Хариуцах эзэн</w:t>
            </w:r>
          </w:p>
        </w:tc>
        <w:tc>
          <w:tcPr>
            <w:tcW w:w="3951" w:type="dxa"/>
          </w:tcPr>
          <w:p w14:paraId="1B7B5D97" w14:textId="77777777" w:rsidR="00C03548" w:rsidRPr="00C03548" w:rsidRDefault="00C03548" w:rsidP="002A5D9B">
            <w:pPr>
              <w:rPr>
                <w:rFonts w:ascii="Times New Roman" w:hAnsi="Times New Roman" w:cs="Times New Roman"/>
                <w:b/>
                <w:lang w:val="mn-MN"/>
              </w:rPr>
            </w:pPr>
            <w:r w:rsidRPr="00C03548">
              <w:rPr>
                <w:rFonts w:ascii="Times New Roman" w:hAnsi="Times New Roman" w:cs="Times New Roman"/>
                <w:b/>
                <w:lang w:val="mn-MN"/>
              </w:rPr>
              <w:t>Хэрэгжүүлсэн арга хэмжээ</w:t>
            </w:r>
          </w:p>
        </w:tc>
      </w:tr>
      <w:tr w:rsidR="00C03548" w:rsidRPr="00C03548" w14:paraId="47ABC29D" w14:textId="77777777" w:rsidTr="00C03548">
        <w:tc>
          <w:tcPr>
            <w:tcW w:w="458" w:type="dxa"/>
          </w:tcPr>
          <w:p w14:paraId="4045338B"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1</w:t>
            </w:r>
          </w:p>
        </w:tc>
        <w:tc>
          <w:tcPr>
            <w:tcW w:w="1953" w:type="dxa"/>
          </w:tcPr>
          <w:p w14:paraId="39D72839"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Захиргааны байгууллага нь өөрийн хариуцсан асуудлын хүрээнд Хяналт –шинжилгээ, үнэлгээ хийх албан хаагчийнг томилгоожуулах. </w:t>
            </w:r>
          </w:p>
        </w:tc>
        <w:tc>
          <w:tcPr>
            <w:tcW w:w="3021" w:type="dxa"/>
          </w:tcPr>
          <w:p w14:paraId="0E2EEC8D"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27 сум ХШҮ-гээ хариуцсан албан хаагч томилсон байна.</w:t>
            </w:r>
          </w:p>
        </w:tc>
        <w:tc>
          <w:tcPr>
            <w:tcW w:w="1978" w:type="dxa"/>
          </w:tcPr>
          <w:p w14:paraId="39358888"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0</w:t>
            </w:r>
          </w:p>
        </w:tc>
        <w:tc>
          <w:tcPr>
            <w:tcW w:w="1766" w:type="dxa"/>
          </w:tcPr>
          <w:p w14:paraId="55C3A2CB"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27</w:t>
            </w:r>
          </w:p>
        </w:tc>
        <w:tc>
          <w:tcPr>
            <w:tcW w:w="1900" w:type="dxa"/>
          </w:tcPr>
          <w:p w14:paraId="4D493A56"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Сумын Засаг дарга нар</w:t>
            </w:r>
          </w:p>
        </w:tc>
        <w:tc>
          <w:tcPr>
            <w:tcW w:w="3951" w:type="dxa"/>
          </w:tcPr>
          <w:p w14:paraId="0D4FC100"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Дотоод хяналт шинжилгээ үнэлгээний ажлын хэсгийг 2021 оны А/09 дугаар тушаалаар байгуулсан.</w:t>
            </w:r>
          </w:p>
        </w:tc>
      </w:tr>
      <w:tr w:rsidR="00C03548" w:rsidRPr="00C03548" w14:paraId="1E47C08E" w14:textId="77777777" w:rsidTr="00C03548">
        <w:tc>
          <w:tcPr>
            <w:tcW w:w="458" w:type="dxa"/>
          </w:tcPr>
          <w:p w14:paraId="2355E1EB"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2</w:t>
            </w:r>
          </w:p>
        </w:tc>
        <w:tc>
          <w:tcPr>
            <w:tcW w:w="1953" w:type="dxa"/>
          </w:tcPr>
          <w:p w14:paraId="30C8C8E4"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Засгийн газрын 2020 оны 206,216,217,218 дугаар тогтоолоор батлагдсан журмуудыг танилцуулсан 4 модуль сургалтад </w:t>
            </w:r>
            <w:hyperlink r:id="rId16" w:history="1">
              <w:r w:rsidRPr="00C03548">
                <w:rPr>
                  <w:rStyle w:val="Hyperlink"/>
                  <w:rFonts w:ascii="Times New Roman" w:hAnsi="Times New Roman" w:cs="Times New Roman"/>
                </w:rPr>
                <w:t>http</w:t>
              </w:r>
              <w:r w:rsidRPr="00C03548">
                <w:rPr>
                  <w:rStyle w:val="Hyperlink"/>
                  <w:rFonts w:ascii="Times New Roman" w:hAnsi="Times New Roman" w:cs="Times New Roman"/>
                  <w:lang w:val="mn-MN"/>
                </w:rPr>
                <w:t>://</w:t>
              </w:r>
              <w:r w:rsidRPr="00C03548">
                <w:rPr>
                  <w:rStyle w:val="Hyperlink"/>
                  <w:rFonts w:ascii="Times New Roman" w:hAnsi="Times New Roman" w:cs="Times New Roman"/>
                </w:rPr>
                <w:t>surgalt.unelgee.gov.mn/</w:t>
              </w:r>
            </w:hyperlink>
            <w:r w:rsidRPr="00C03548">
              <w:rPr>
                <w:rFonts w:ascii="Times New Roman" w:hAnsi="Times New Roman" w:cs="Times New Roman"/>
                <w:lang w:val="mn-MN"/>
              </w:rPr>
              <w:t xml:space="preserve"> бүх албан хаагчдыг хамруулж, гэрчилгээжүүлсэн байна.</w:t>
            </w:r>
          </w:p>
        </w:tc>
        <w:tc>
          <w:tcPr>
            <w:tcW w:w="3021" w:type="dxa"/>
          </w:tcPr>
          <w:p w14:paraId="21CFA879"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27 сумын Төрийн захиргааны болон төрийн үйлчилгээний албан хаагчдыг хамруулна.</w:t>
            </w:r>
          </w:p>
        </w:tc>
        <w:tc>
          <w:tcPr>
            <w:tcW w:w="1978" w:type="dxa"/>
          </w:tcPr>
          <w:p w14:paraId="367EF509"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0</w:t>
            </w:r>
          </w:p>
        </w:tc>
        <w:tc>
          <w:tcPr>
            <w:tcW w:w="1766" w:type="dxa"/>
          </w:tcPr>
          <w:p w14:paraId="3F8B3442"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27 сумын Төрийн захиргааны болон төрийн үйлчилгээний албан хаагчдыг хамруулж, гэрчилгээ авсан байна.</w:t>
            </w:r>
          </w:p>
        </w:tc>
        <w:tc>
          <w:tcPr>
            <w:tcW w:w="1900" w:type="dxa"/>
          </w:tcPr>
          <w:p w14:paraId="5A60A795"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Сумын Засаг дарга нар</w:t>
            </w:r>
          </w:p>
        </w:tc>
        <w:tc>
          <w:tcPr>
            <w:tcW w:w="3951" w:type="dxa"/>
          </w:tcPr>
          <w:p w14:paraId="4909F6A4"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Нийт 18 албан хаагч хамрагдан гэрчилгээ авсан.</w:t>
            </w:r>
          </w:p>
        </w:tc>
      </w:tr>
      <w:tr w:rsidR="00C03548" w:rsidRPr="00C03548" w14:paraId="61ED0048" w14:textId="77777777" w:rsidTr="00C03548">
        <w:tc>
          <w:tcPr>
            <w:tcW w:w="458" w:type="dxa"/>
          </w:tcPr>
          <w:p w14:paraId="41B2CC4C"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3</w:t>
            </w:r>
          </w:p>
        </w:tc>
        <w:tc>
          <w:tcPr>
            <w:tcW w:w="1953" w:type="dxa"/>
          </w:tcPr>
          <w:p w14:paraId="035448BE"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Сумын Засаг даргын 2020-2024 оны үйл ажиллагааны хөтөлбөр, Сумын 2021 оны Хөгжлийн жилийн төлөвлөгөөг </w:t>
            </w:r>
            <w:hyperlink r:id="rId17" w:history="1">
              <w:r w:rsidRPr="00C03548">
                <w:rPr>
                  <w:rStyle w:val="Hyperlink"/>
                  <w:rFonts w:ascii="Times New Roman" w:hAnsi="Times New Roman" w:cs="Times New Roman"/>
                </w:rPr>
                <w:t>http</w:t>
              </w:r>
              <w:r w:rsidRPr="00C03548">
                <w:rPr>
                  <w:rStyle w:val="Hyperlink"/>
                  <w:rFonts w:ascii="Times New Roman" w:hAnsi="Times New Roman" w:cs="Times New Roman"/>
                  <w:lang w:val="mn-MN"/>
                </w:rPr>
                <w:t>://</w:t>
              </w:r>
              <w:r w:rsidRPr="00C03548">
                <w:rPr>
                  <w:rStyle w:val="Hyperlink"/>
                  <w:rFonts w:ascii="Times New Roman" w:hAnsi="Times New Roman" w:cs="Times New Roman"/>
                </w:rPr>
                <w:t>surgalt.unelgee.gov.mn/</w:t>
              </w:r>
            </w:hyperlink>
            <w:r w:rsidRPr="00C03548">
              <w:rPr>
                <w:rFonts w:ascii="Times New Roman" w:hAnsi="Times New Roman" w:cs="Times New Roman"/>
                <w:lang w:val="mn-MN"/>
              </w:rPr>
              <w:t xml:space="preserve"> </w:t>
            </w:r>
            <w:r w:rsidRPr="00C03548">
              <w:rPr>
                <w:rFonts w:ascii="Times New Roman" w:hAnsi="Times New Roman" w:cs="Times New Roman"/>
                <w:lang w:val="mn-MN"/>
              </w:rPr>
              <w:lastRenderedPageBreak/>
              <w:t>цахим санд байршуулах ажлыг зохион байгуулах.</w:t>
            </w:r>
          </w:p>
        </w:tc>
        <w:tc>
          <w:tcPr>
            <w:tcW w:w="3021" w:type="dxa"/>
          </w:tcPr>
          <w:p w14:paraId="53775F4A"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lastRenderedPageBreak/>
              <w:t>Бүх сум бодлогын баримт бичгийг цахим сангаар тайлагнасан байна.</w:t>
            </w:r>
          </w:p>
        </w:tc>
        <w:tc>
          <w:tcPr>
            <w:tcW w:w="1978" w:type="dxa"/>
          </w:tcPr>
          <w:p w14:paraId="258F718E"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27</w:t>
            </w:r>
          </w:p>
        </w:tc>
        <w:tc>
          <w:tcPr>
            <w:tcW w:w="1766" w:type="dxa"/>
          </w:tcPr>
          <w:p w14:paraId="0B040CA3"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 тус бүр албан хаагч томилж цахим санд бодлогын баримт бичгийг байршуулсан байна.</w:t>
            </w:r>
          </w:p>
        </w:tc>
        <w:tc>
          <w:tcPr>
            <w:tcW w:w="1900" w:type="dxa"/>
          </w:tcPr>
          <w:p w14:paraId="35657799"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Сумын Засаг дарга нар</w:t>
            </w:r>
          </w:p>
        </w:tc>
        <w:tc>
          <w:tcPr>
            <w:tcW w:w="3951" w:type="dxa"/>
          </w:tcPr>
          <w:p w14:paraId="10A9ECC5"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Хяналт шинжилгээ үнэлгээний цахим санд  бодлогын баримт бичгийн хэрэгжилтийг тайлганах ажилтнаар ХЭЗАХ мэргэжилтэнг томилон ажиллуулж байна. </w:t>
            </w:r>
          </w:p>
        </w:tc>
      </w:tr>
      <w:tr w:rsidR="00C03548" w:rsidRPr="00C03548" w14:paraId="3F13CE2B" w14:textId="77777777" w:rsidTr="00C03548">
        <w:tc>
          <w:tcPr>
            <w:tcW w:w="458" w:type="dxa"/>
          </w:tcPr>
          <w:p w14:paraId="5C30A545"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4</w:t>
            </w:r>
          </w:p>
        </w:tc>
        <w:tc>
          <w:tcPr>
            <w:tcW w:w="1953" w:type="dxa"/>
          </w:tcPr>
          <w:p w14:paraId="51411D1C"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Төрийн байгууллагын үйл ажиллагаанд чанарын менежментийн тогтолцоо </w:t>
            </w:r>
            <w:r w:rsidRPr="00C03548">
              <w:rPr>
                <w:rFonts w:ascii="Times New Roman" w:hAnsi="Times New Roman" w:cs="Times New Roman"/>
              </w:rPr>
              <w:t>ISO</w:t>
            </w:r>
            <w:r w:rsidRPr="00C03548">
              <w:rPr>
                <w:rFonts w:ascii="Times New Roman" w:hAnsi="Times New Roman" w:cs="Times New Roman"/>
                <w:lang w:val="mn-MN"/>
              </w:rPr>
              <w:t xml:space="preserve"> станарт нэврүүлэх ажлыг эрчимжүүлэх ажлын хүрээнд менежментийн 5</w:t>
            </w:r>
            <w:r w:rsidRPr="00C03548">
              <w:rPr>
                <w:rFonts w:ascii="Times New Roman" w:hAnsi="Times New Roman" w:cs="Times New Roman"/>
              </w:rPr>
              <w:t xml:space="preserve">S </w:t>
            </w:r>
            <w:r w:rsidRPr="00C03548">
              <w:rPr>
                <w:rFonts w:ascii="Times New Roman" w:hAnsi="Times New Roman" w:cs="Times New Roman"/>
                <w:lang w:val="mn-MN"/>
              </w:rPr>
              <w:t>–ийн зарчмыг үйл ажиллагаандаа нэвтрүүлэх ажлыг эрчижүүлэх.</w:t>
            </w:r>
          </w:p>
        </w:tc>
        <w:tc>
          <w:tcPr>
            <w:tcW w:w="3021" w:type="dxa"/>
          </w:tcPr>
          <w:p w14:paraId="4A069B3B"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27 сум менежментийн </w:t>
            </w:r>
            <w:r w:rsidRPr="00C03548">
              <w:rPr>
                <w:rFonts w:ascii="Times New Roman" w:hAnsi="Times New Roman" w:cs="Times New Roman"/>
              </w:rPr>
              <w:t>5S</w:t>
            </w:r>
            <w:r w:rsidRPr="00C03548">
              <w:rPr>
                <w:rFonts w:ascii="Times New Roman" w:hAnsi="Times New Roman" w:cs="Times New Roman"/>
                <w:lang w:val="mn-MN"/>
              </w:rPr>
              <w:t xml:space="preserve">-ийн зарчмыг үйл ажиллагаандаа, 1сумын ЗДТГ-т чанарын менежментийн тогтолцоо </w:t>
            </w:r>
            <w:r w:rsidRPr="00C03548">
              <w:rPr>
                <w:rFonts w:ascii="Times New Roman" w:hAnsi="Times New Roman" w:cs="Times New Roman"/>
              </w:rPr>
              <w:t>ISO</w:t>
            </w:r>
            <w:r w:rsidRPr="00C03548">
              <w:rPr>
                <w:rFonts w:ascii="Times New Roman" w:hAnsi="Times New Roman" w:cs="Times New Roman"/>
                <w:lang w:val="mn-MN"/>
              </w:rPr>
              <w:t>нэвтрүүлсэн байна.</w:t>
            </w:r>
          </w:p>
        </w:tc>
        <w:tc>
          <w:tcPr>
            <w:tcW w:w="1978" w:type="dxa"/>
          </w:tcPr>
          <w:p w14:paraId="7A7DFB06"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6 байгууллага нэвтрүүлсэн </w:t>
            </w:r>
          </w:p>
        </w:tc>
        <w:tc>
          <w:tcPr>
            <w:tcW w:w="1766" w:type="dxa"/>
          </w:tcPr>
          <w:p w14:paraId="4E141827"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1</w:t>
            </w:r>
          </w:p>
        </w:tc>
        <w:tc>
          <w:tcPr>
            <w:tcW w:w="1900" w:type="dxa"/>
          </w:tcPr>
          <w:p w14:paraId="73EF7D7C"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Сумын Засаг дарга нар</w:t>
            </w:r>
          </w:p>
        </w:tc>
        <w:tc>
          <w:tcPr>
            <w:tcW w:w="3951" w:type="dxa"/>
          </w:tcPr>
          <w:p w14:paraId="45ADFEC6"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Ажил эрчимжүүлэх шаардлагатай. </w:t>
            </w:r>
          </w:p>
        </w:tc>
      </w:tr>
      <w:tr w:rsidR="00C03548" w:rsidRPr="00C03548" w14:paraId="2398380E" w14:textId="77777777" w:rsidTr="00C03548">
        <w:tc>
          <w:tcPr>
            <w:tcW w:w="15027" w:type="dxa"/>
            <w:gridSpan w:val="7"/>
          </w:tcPr>
          <w:p w14:paraId="75D91219" w14:textId="77777777" w:rsidR="00C03548" w:rsidRPr="00C03548" w:rsidRDefault="00C03548" w:rsidP="002A5D9B">
            <w:pPr>
              <w:jc w:val="center"/>
              <w:rPr>
                <w:rFonts w:ascii="Times New Roman" w:hAnsi="Times New Roman" w:cs="Times New Roman"/>
                <w:lang w:val="mn-MN"/>
              </w:rPr>
            </w:pPr>
            <w:r w:rsidRPr="00C03548">
              <w:rPr>
                <w:rFonts w:ascii="Times New Roman" w:hAnsi="Times New Roman" w:cs="Times New Roman"/>
                <w:lang w:val="mn-MN"/>
              </w:rPr>
              <w:t>САНХҮҮГИЙН ХЯНАЛТ, АУДИТЫН АЛБА</w:t>
            </w:r>
          </w:p>
        </w:tc>
      </w:tr>
      <w:tr w:rsidR="00C03548" w:rsidRPr="00C03548" w14:paraId="07A0AAC3" w14:textId="77777777" w:rsidTr="00C03548">
        <w:tc>
          <w:tcPr>
            <w:tcW w:w="458" w:type="dxa"/>
          </w:tcPr>
          <w:p w14:paraId="21AB2503"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5</w:t>
            </w:r>
          </w:p>
        </w:tc>
        <w:tc>
          <w:tcPr>
            <w:tcW w:w="1953" w:type="dxa"/>
          </w:tcPr>
          <w:p w14:paraId="3DB7B935"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Сумын хэмжээнд үйл ажиллагаа явуулж байгаа төсөвт байгууллагуудад Шилэн дансны хөтлөлтийн үр дүнг нэмэгдүүлэх .</w:t>
            </w:r>
          </w:p>
        </w:tc>
        <w:tc>
          <w:tcPr>
            <w:tcW w:w="3021" w:type="dxa"/>
          </w:tcPr>
          <w:p w14:paraId="4C490D48"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Сумын төсвийн байгууллага, ОНӨҮГцын шилэн дансны хөтлөлт сайжирсан байна.</w:t>
            </w:r>
          </w:p>
        </w:tc>
        <w:tc>
          <w:tcPr>
            <w:tcW w:w="1978" w:type="dxa"/>
          </w:tcPr>
          <w:p w14:paraId="298F53A2"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98%</w:t>
            </w:r>
          </w:p>
        </w:tc>
        <w:tc>
          <w:tcPr>
            <w:tcW w:w="1766" w:type="dxa"/>
          </w:tcPr>
          <w:p w14:paraId="7A882479" w14:textId="77777777" w:rsidR="00C03548" w:rsidRPr="00C03548" w:rsidRDefault="00C03548" w:rsidP="002A5D9B">
            <w:pPr>
              <w:rPr>
                <w:rFonts w:ascii="Times New Roman" w:hAnsi="Times New Roman" w:cs="Times New Roman"/>
                <w:lang w:val="mn-MN"/>
              </w:rPr>
            </w:pPr>
            <w:r w:rsidRPr="00C03548">
              <w:rPr>
                <w:rFonts w:ascii="Times New Roman" w:hAnsi="Times New Roman" w:cs="Times New Roman"/>
                <w:lang w:val="mn-MN"/>
              </w:rPr>
              <w:t xml:space="preserve">Сумын Засаг дарга нар </w:t>
            </w:r>
          </w:p>
        </w:tc>
        <w:tc>
          <w:tcPr>
            <w:tcW w:w="1900" w:type="dxa"/>
          </w:tcPr>
          <w:p w14:paraId="53EC1FC1" w14:textId="77777777" w:rsidR="00C03548" w:rsidRPr="00C03548" w:rsidRDefault="00C03548" w:rsidP="002A5D9B">
            <w:pPr>
              <w:rPr>
                <w:rFonts w:ascii="Times New Roman" w:hAnsi="Times New Roman" w:cs="Times New Roman"/>
                <w:lang w:val="mn-MN"/>
              </w:rPr>
            </w:pPr>
          </w:p>
        </w:tc>
        <w:tc>
          <w:tcPr>
            <w:tcW w:w="3951" w:type="dxa"/>
          </w:tcPr>
          <w:p w14:paraId="248B1B3D" w14:textId="52658D79" w:rsidR="00C03548" w:rsidRPr="00C03548" w:rsidRDefault="00C27E71" w:rsidP="002A5D9B">
            <w:pPr>
              <w:rPr>
                <w:rFonts w:ascii="Times New Roman" w:hAnsi="Times New Roman" w:cs="Times New Roman"/>
                <w:lang w:val="mn-MN"/>
              </w:rPr>
            </w:pPr>
            <w:r w:rsidRPr="0033565A">
              <w:rPr>
                <w:rFonts w:ascii="Times New Roman" w:hAnsi="Times New Roman" w:cs="Times New Roman"/>
                <w:highlight w:val="yellow"/>
                <w:lang w:val="mn-MN"/>
              </w:rPr>
              <w:t>Аймгийн санхүү хяналтаас</w:t>
            </w:r>
            <w:r>
              <w:rPr>
                <w:rFonts w:ascii="Times New Roman" w:hAnsi="Times New Roman" w:cs="Times New Roman"/>
                <w:highlight w:val="yellow"/>
                <w:lang w:val="mn-MN"/>
              </w:rPr>
              <w:t xml:space="preserve"> Шилэн дансны мэдээллийн талаарх </w:t>
            </w:r>
            <w:r w:rsidRPr="0033565A">
              <w:rPr>
                <w:rFonts w:ascii="Times New Roman" w:hAnsi="Times New Roman" w:cs="Times New Roman"/>
                <w:highlight w:val="yellow"/>
                <w:lang w:val="mn-MN"/>
              </w:rPr>
              <w:t>сургалтыг нийт төсөвт байгууллагын дарга, нягтлан бодогч нарт хийсэн.  Оны эхний 8 сарын байдлаар шилэн дансны мэдээлэл байршуулалт 93,26%-тай байна. Дотоод хяналт шалгалтын ажлын хэсэг болон аудитын байгууллагын хяналт шалгалтыг тогтмол зохион байгуулан ажиллаж байна.</w:t>
            </w:r>
          </w:p>
        </w:tc>
      </w:tr>
    </w:tbl>
    <w:p w14:paraId="39C3A5C6" w14:textId="23ABBFF9" w:rsidR="00C03548" w:rsidRDefault="002A5D9B" w:rsidP="00C03548">
      <w:pPr>
        <w:rPr>
          <w:rFonts w:ascii="Times New Roman" w:hAnsi="Times New Roman" w:cs="Times New Roman"/>
          <w:lang w:val="mn-MN"/>
        </w:rPr>
      </w:pPr>
      <w:r>
        <w:rPr>
          <w:rFonts w:ascii="Times New Roman" w:hAnsi="Times New Roman" w:cs="Times New Roman"/>
          <w:lang w:val="mn-MN"/>
        </w:rPr>
        <w:t xml:space="preserve"> </w:t>
      </w:r>
    </w:p>
    <w:p w14:paraId="0EF08AE7" w14:textId="3D0D726C" w:rsidR="002A5D9B" w:rsidRDefault="002A5D9B" w:rsidP="00C03548">
      <w:pPr>
        <w:rPr>
          <w:rFonts w:ascii="Times New Roman" w:hAnsi="Times New Roman" w:cs="Times New Roman"/>
          <w:lang w:val="mn-MN"/>
        </w:rPr>
      </w:pPr>
    </w:p>
    <w:p w14:paraId="47EB5D0B" w14:textId="7BA7AF4B" w:rsidR="002A5D9B" w:rsidRDefault="002A5D9B" w:rsidP="002A5D9B">
      <w:pPr>
        <w:jc w:val="center"/>
        <w:rPr>
          <w:rFonts w:ascii="Times New Roman" w:hAnsi="Times New Roman" w:cs="Times New Roman"/>
          <w:lang w:val="mn-MN"/>
        </w:rPr>
      </w:pPr>
      <w:r>
        <w:rPr>
          <w:rFonts w:ascii="Times New Roman" w:hAnsi="Times New Roman" w:cs="Times New Roman"/>
          <w:lang w:val="mn-MN"/>
        </w:rPr>
        <w:t>ТАЙЛАН НЭГТГЭСЭН: ХЭЗАХМ                                      Ц.НАРАНТУЯА</w:t>
      </w:r>
    </w:p>
    <w:p w14:paraId="4CA3C7E0" w14:textId="4237B23E" w:rsidR="002A5D9B" w:rsidRDefault="002A5D9B" w:rsidP="002A5D9B">
      <w:pPr>
        <w:jc w:val="center"/>
        <w:rPr>
          <w:rFonts w:ascii="Times New Roman" w:hAnsi="Times New Roman" w:cs="Times New Roman"/>
          <w:lang w:val="mn-MN"/>
        </w:rPr>
      </w:pPr>
    </w:p>
    <w:p w14:paraId="6DBDD481" w14:textId="0733B351" w:rsidR="002A5D9B" w:rsidRPr="00C03548" w:rsidRDefault="002A5D9B" w:rsidP="002A5D9B">
      <w:pPr>
        <w:rPr>
          <w:rFonts w:ascii="Times New Roman" w:hAnsi="Times New Roman" w:cs="Times New Roman"/>
          <w:lang w:val="mn-MN"/>
        </w:rPr>
      </w:pPr>
      <w:r>
        <w:rPr>
          <w:rFonts w:ascii="Times New Roman" w:hAnsi="Times New Roman" w:cs="Times New Roman"/>
          <w:lang w:val="mn-MN"/>
        </w:rPr>
        <w:t xml:space="preserve">                                                                     ХЯНАСАН: ЗДТГ-ЫН ДАРГА                                         Б.МӨНХЦЭЦЭГ</w:t>
      </w:r>
    </w:p>
    <w:p w14:paraId="21BB79D8" w14:textId="77777777" w:rsidR="00C03548" w:rsidRPr="00C03548" w:rsidRDefault="00C03548" w:rsidP="00C03548">
      <w:pPr>
        <w:jc w:val="center"/>
        <w:rPr>
          <w:rFonts w:ascii="Times New Roman" w:hAnsi="Times New Roman" w:cs="Times New Roman"/>
          <w:lang w:val="mn-MN" w:bidi="mn-Mong-CN"/>
        </w:rPr>
      </w:pPr>
    </w:p>
    <w:p w14:paraId="46413133" w14:textId="77777777" w:rsidR="003D7448" w:rsidRPr="00C03548" w:rsidRDefault="003D7448" w:rsidP="003D7448">
      <w:pPr>
        <w:rPr>
          <w:rFonts w:ascii="Times New Roman" w:hAnsi="Times New Roman" w:cs="Times New Roman"/>
        </w:rPr>
      </w:pPr>
    </w:p>
    <w:p w14:paraId="47D53083" w14:textId="77777777" w:rsidR="008E2D92" w:rsidRPr="00C03548" w:rsidRDefault="008E2D92">
      <w:pPr>
        <w:rPr>
          <w:rFonts w:ascii="Times New Roman" w:hAnsi="Times New Roman" w:cs="Times New Roman"/>
        </w:rPr>
      </w:pPr>
    </w:p>
    <w:sectPr w:rsidR="008E2D92" w:rsidRPr="00C03548" w:rsidSect="0080178D">
      <w:headerReference w:type="default" r:id="rId18"/>
      <w:pgSz w:w="16838" w:h="11906" w:orient="landscape" w:code="9"/>
      <w:pgMar w:top="1440" w:right="1138" w:bottom="1152" w:left="1138"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CC76" w14:textId="77777777" w:rsidR="00B67752" w:rsidRDefault="00B67752" w:rsidP="005B63FC">
      <w:pPr>
        <w:spacing w:after="0" w:line="240" w:lineRule="auto"/>
      </w:pPr>
      <w:r>
        <w:separator/>
      </w:r>
    </w:p>
  </w:endnote>
  <w:endnote w:type="continuationSeparator" w:id="0">
    <w:p w14:paraId="1F2BDF8D" w14:textId="77777777" w:rsidR="00B67752" w:rsidRDefault="00B67752" w:rsidP="005B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2920" w14:textId="77777777" w:rsidR="00B67752" w:rsidRDefault="00B67752" w:rsidP="005B63FC">
      <w:pPr>
        <w:spacing w:after="0" w:line="240" w:lineRule="auto"/>
      </w:pPr>
      <w:r>
        <w:separator/>
      </w:r>
    </w:p>
  </w:footnote>
  <w:footnote w:type="continuationSeparator" w:id="0">
    <w:p w14:paraId="21325D31" w14:textId="77777777" w:rsidR="00B67752" w:rsidRDefault="00B67752" w:rsidP="005B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3088" w14:textId="77777777" w:rsidR="002A5D9B" w:rsidRPr="005B63FC" w:rsidRDefault="002A5D9B">
    <w:pPr>
      <w:pStyle w:val="Header"/>
      <w:rPr>
        <w:lang w:val="mn-MN"/>
      </w:rPr>
    </w:pPr>
    <w:r>
      <w:rPr>
        <w:lang w:val="mn-MN"/>
      </w:rPr>
      <w:t xml:space="preserve">СЭРГЭЛЭН СУМ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0ED"/>
    <w:multiLevelType w:val="hybridMultilevel"/>
    <w:tmpl w:val="355E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A5BAF"/>
    <w:multiLevelType w:val="hybridMultilevel"/>
    <w:tmpl w:val="4F2C9B44"/>
    <w:lvl w:ilvl="0" w:tplc="5688FD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4B3214F"/>
    <w:multiLevelType w:val="hybridMultilevel"/>
    <w:tmpl w:val="7B32AC8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065CD"/>
    <w:multiLevelType w:val="hybridMultilevel"/>
    <w:tmpl w:val="8404F3CE"/>
    <w:lvl w:ilvl="0" w:tplc="4768EE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E28C3"/>
    <w:multiLevelType w:val="hybridMultilevel"/>
    <w:tmpl w:val="DAD23488"/>
    <w:lvl w:ilvl="0" w:tplc="2B280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677D0"/>
    <w:multiLevelType w:val="hybridMultilevel"/>
    <w:tmpl w:val="02D2787C"/>
    <w:lvl w:ilvl="0" w:tplc="59CC5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B7EC4"/>
    <w:multiLevelType w:val="hybridMultilevel"/>
    <w:tmpl w:val="E7BE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338A1"/>
    <w:multiLevelType w:val="hybridMultilevel"/>
    <w:tmpl w:val="006A452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254C"/>
    <w:multiLevelType w:val="multilevel"/>
    <w:tmpl w:val="7ABC01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52B64F1C"/>
    <w:multiLevelType w:val="hybridMultilevel"/>
    <w:tmpl w:val="69C418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43F21"/>
    <w:multiLevelType w:val="multilevel"/>
    <w:tmpl w:val="7ABC01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5D8B6A08"/>
    <w:multiLevelType w:val="hybridMultilevel"/>
    <w:tmpl w:val="F90A99B4"/>
    <w:lvl w:ilvl="0" w:tplc="A904845A">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4239A"/>
    <w:multiLevelType w:val="hybridMultilevel"/>
    <w:tmpl w:val="2C4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B041A"/>
    <w:multiLevelType w:val="hybridMultilevel"/>
    <w:tmpl w:val="7ABE571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8"/>
  </w:num>
  <w:num w:numId="6">
    <w:abstractNumId w:val="2"/>
  </w:num>
  <w:num w:numId="7">
    <w:abstractNumId w:val="7"/>
  </w:num>
  <w:num w:numId="8">
    <w:abstractNumId w:val="13"/>
  </w:num>
  <w:num w:numId="9">
    <w:abstractNumId w:val="5"/>
  </w:num>
  <w:num w:numId="10">
    <w:abstractNumId w:val="12"/>
  </w:num>
  <w:num w:numId="11">
    <w:abstractNumId w:val="0"/>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11"/>
    <w:rsid w:val="00003C37"/>
    <w:rsid w:val="00032694"/>
    <w:rsid w:val="00033CFF"/>
    <w:rsid w:val="00054BCD"/>
    <w:rsid w:val="0008737A"/>
    <w:rsid w:val="00092334"/>
    <w:rsid w:val="00093E67"/>
    <w:rsid w:val="000A10B3"/>
    <w:rsid w:val="000A1D6B"/>
    <w:rsid w:val="000D31D4"/>
    <w:rsid w:val="000D3B7A"/>
    <w:rsid w:val="000D4D7F"/>
    <w:rsid w:val="000E0D95"/>
    <w:rsid w:val="000E2892"/>
    <w:rsid w:val="000E43B4"/>
    <w:rsid w:val="00100CB6"/>
    <w:rsid w:val="00105804"/>
    <w:rsid w:val="00120FAE"/>
    <w:rsid w:val="00122C67"/>
    <w:rsid w:val="00134142"/>
    <w:rsid w:val="00141D1C"/>
    <w:rsid w:val="00142365"/>
    <w:rsid w:val="00153FCD"/>
    <w:rsid w:val="0016450F"/>
    <w:rsid w:val="00173BB0"/>
    <w:rsid w:val="00183756"/>
    <w:rsid w:val="001A100E"/>
    <w:rsid w:val="001A6589"/>
    <w:rsid w:val="001B4F33"/>
    <w:rsid w:val="001C09DE"/>
    <w:rsid w:val="001C1181"/>
    <w:rsid w:val="001C3C7A"/>
    <w:rsid w:val="001E28B9"/>
    <w:rsid w:val="00202246"/>
    <w:rsid w:val="0020763C"/>
    <w:rsid w:val="00207D90"/>
    <w:rsid w:val="0021139D"/>
    <w:rsid w:val="00224372"/>
    <w:rsid w:val="00225121"/>
    <w:rsid w:val="002251F6"/>
    <w:rsid w:val="00231629"/>
    <w:rsid w:val="002316C5"/>
    <w:rsid w:val="002641AB"/>
    <w:rsid w:val="00265D3B"/>
    <w:rsid w:val="00270B71"/>
    <w:rsid w:val="00291CD4"/>
    <w:rsid w:val="00293DDA"/>
    <w:rsid w:val="002948D2"/>
    <w:rsid w:val="002A0BF8"/>
    <w:rsid w:val="002A5D9B"/>
    <w:rsid w:val="002A6E38"/>
    <w:rsid w:val="002C1515"/>
    <w:rsid w:val="002D69A0"/>
    <w:rsid w:val="002E270E"/>
    <w:rsid w:val="00307D0C"/>
    <w:rsid w:val="00312FAA"/>
    <w:rsid w:val="003201C2"/>
    <w:rsid w:val="00321D00"/>
    <w:rsid w:val="00331658"/>
    <w:rsid w:val="003347FD"/>
    <w:rsid w:val="003370B9"/>
    <w:rsid w:val="003424C4"/>
    <w:rsid w:val="0034766D"/>
    <w:rsid w:val="003514FE"/>
    <w:rsid w:val="003750BA"/>
    <w:rsid w:val="003750D5"/>
    <w:rsid w:val="003878D4"/>
    <w:rsid w:val="003B47F9"/>
    <w:rsid w:val="003B5605"/>
    <w:rsid w:val="003C1824"/>
    <w:rsid w:val="003D70F6"/>
    <w:rsid w:val="003D7448"/>
    <w:rsid w:val="003E2073"/>
    <w:rsid w:val="003E41BE"/>
    <w:rsid w:val="003E538C"/>
    <w:rsid w:val="003E6F88"/>
    <w:rsid w:val="003F08E8"/>
    <w:rsid w:val="003F74B1"/>
    <w:rsid w:val="004038BA"/>
    <w:rsid w:val="004141A7"/>
    <w:rsid w:val="00416AC4"/>
    <w:rsid w:val="00444C9D"/>
    <w:rsid w:val="00453618"/>
    <w:rsid w:val="00467DD4"/>
    <w:rsid w:val="00481A22"/>
    <w:rsid w:val="00486B83"/>
    <w:rsid w:val="00491725"/>
    <w:rsid w:val="004A592F"/>
    <w:rsid w:val="004B4BF9"/>
    <w:rsid w:val="004B7EA3"/>
    <w:rsid w:val="004D5788"/>
    <w:rsid w:val="004F3B9C"/>
    <w:rsid w:val="00500059"/>
    <w:rsid w:val="00503B66"/>
    <w:rsid w:val="005040C6"/>
    <w:rsid w:val="00507F4B"/>
    <w:rsid w:val="00513A06"/>
    <w:rsid w:val="00525217"/>
    <w:rsid w:val="005349B3"/>
    <w:rsid w:val="00557B7A"/>
    <w:rsid w:val="0056573E"/>
    <w:rsid w:val="00574421"/>
    <w:rsid w:val="00597602"/>
    <w:rsid w:val="005A2054"/>
    <w:rsid w:val="005B63FC"/>
    <w:rsid w:val="005C59B6"/>
    <w:rsid w:val="005D0D64"/>
    <w:rsid w:val="005D5DEF"/>
    <w:rsid w:val="005F67DB"/>
    <w:rsid w:val="00604A22"/>
    <w:rsid w:val="00613E05"/>
    <w:rsid w:val="00616FCF"/>
    <w:rsid w:val="0062661C"/>
    <w:rsid w:val="006306DF"/>
    <w:rsid w:val="006319AB"/>
    <w:rsid w:val="006423CD"/>
    <w:rsid w:val="006607E5"/>
    <w:rsid w:val="00665141"/>
    <w:rsid w:val="006678D8"/>
    <w:rsid w:val="0067112F"/>
    <w:rsid w:val="0067436C"/>
    <w:rsid w:val="00675BEA"/>
    <w:rsid w:val="00684DA1"/>
    <w:rsid w:val="006A5E37"/>
    <w:rsid w:val="006D0AF5"/>
    <w:rsid w:val="006D2CB1"/>
    <w:rsid w:val="006D64FD"/>
    <w:rsid w:val="00701F8D"/>
    <w:rsid w:val="007141E9"/>
    <w:rsid w:val="00722CCE"/>
    <w:rsid w:val="00724F98"/>
    <w:rsid w:val="00727105"/>
    <w:rsid w:val="007324C4"/>
    <w:rsid w:val="00741711"/>
    <w:rsid w:val="007473D6"/>
    <w:rsid w:val="00753A68"/>
    <w:rsid w:val="00757740"/>
    <w:rsid w:val="00764347"/>
    <w:rsid w:val="00773DCC"/>
    <w:rsid w:val="00780A56"/>
    <w:rsid w:val="00795D6F"/>
    <w:rsid w:val="0079726C"/>
    <w:rsid w:val="007C298C"/>
    <w:rsid w:val="007D42CD"/>
    <w:rsid w:val="007E72BF"/>
    <w:rsid w:val="00800BEB"/>
    <w:rsid w:val="00801064"/>
    <w:rsid w:val="0080178D"/>
    <w:rsid w:val="00804ABF"/>
    <w:rsid w:val="008147FB"/>
    <w:rsid w:val="00816CB8"/>
    <w:rsid w:val="00823908"/>
    <w:rsid w:val="00824CD5"/>
    <w:rsid w:val="00830594"/>
    <w:rsid w:val="00850992"/>
    <w:rsid w:val="00880513"/>
    <w:rsid w:val="00886B6C"/>
    <w:rsid w:val="00895F03"/>
    <w:rsid w:val="008A02E0"/>
    <w:rsid w:val="008A4F79"/>
    <w:rsid w:val="008B1EF5"/>
    <w:rsid w:val="008D0CE7"/>
    <w:rsid w:val="008D0F3D"/>
    <w:rsid w:val="008D5117"/>
    <w:rsid w:val="008E2D92"/>
    <w:rsid w:val="008E5BC2"/>
    <w:rsid w:val="008F3A42"/>
    <w:rsid w:val="008F3B26"/>
    <w:rsid w:val="008F4031"/>
    <w:rsid w:val="0090429B"/>
    <w:rsid w:val="00907E89"/>
    <w:rsid w:val="00911DBC"/>
    <w:rsid w:val="00916FD8"/>
    <w:rsid w:val="00925A6E"/>
    <w:rsid w:val="00943624"/>
    <w:rsid w:val="00946CCD"/>
    <w:rsid w:val="009529E3"/>
    <w:rsid w:val="0095614E"/>
    <w:rsid w:val="00963965"/>
    <w:rsid w:val="00964D4D"/>
    <w:rsid w:val="0097357D"/>
    <w:rsid w:val="009747B9"/>
    <w:rsid w:val="009803B4"/>
    <w:rsid w:val="009821C0"/>
    <w:rsid w:val="00997CCB"/>
    <w:rsid w:val="009B1B6B"/>
    <w:rsid w:val="009C18CD"/>
    <w:rsid w:val="009D20CE"/>
    <w:rsid w:val="009D529E"/>
    <w:rsid w:val="009D7825"/>
    <w:rsid w:val="009F301E"/>
    <w:rsid w:val="00A0537A"/>
    <w:rsid w:val="00A4471A"/>
    <w:rsid w:val="00A50CA4"/>
    <w:rsid w:val="00A732B0"/>
    <w:rsid w:val="00A95289"/>
    <w:rsid w:val="00AA0B0C"/>
    <w:rsid w:val="00AA4CFA"/>
    <w:rsid w:val="00AA5728"/>
    <w:rsid w:val="00AB0331"/>
    <w:rsid w:val="00AB26B9"/>
    <w:rsid w:val="00AB2F8D"/>
    <w:rsid w:val="00AC6AA4"/>
    <w:rsid w:val="00AD6399"/>
    <w:rsid w:val="00AE1986"/>
    <w:rsid w:val="00AE1EC0"/>
    <w:rsid w:val="00AE3297"/>
    <w:rsid w:val="00AF3933"/>
    <w:rsid w:val="00B05333"/>
    <w:rsid w:val="00B05F3D"/>
    <w:rsid w:val="00B23A8A"/>
    <w:rsid w:val="00B24427"/>
    <w:rsid w:val="00B32A94"/>
    <w:rsid w:val="00B32ECB"/>
    <w:rsid w:val="00B330D0"/>
    <w:rsid w:val="00B36D3C"/>
    <w:rsid w:val="00B376A2"/>
    <w:rsid w:val="00B40134"/>
    <w:rsid w:val="00B545DA"/>
    <w:rsid w:val="00B56FCF"/>
    <w:rsid w:val="00B60FFA"/>
    <w:rsid w:val="00B67752"/>
    <w:rsid w:val="00B73424"/>
    <w:rsid w:val="00B75EBE"/>
    <w:rsid w:val="00B776AB"/>
    <w:rsid w:val="00B77BBA"/>
    <w:rsid w:val="00B805A5"/>
    <w:rsid w:val="00BA0309"/>
    <w:rsid w:val="00BA3A01"/>
    <w:rsid w:val="00BB27A0"/>
    <w:rsid w:val="00BB3661"/>
    <w:rsid w:val="00BC7188"/>
    <w:rsid w:val="00BD0C47"/>
    <w:rsid w:val="00BE4391"/>
    <w:rsid w:val="00BE62DF"/>
    <w:rsid w:val="00C03548"/>
    <w:rsid w:val="00C06347"/>
    <w:rsid w:val="00C10E63"/>
    <w:rsid w:val="00C14D64"/>
    <w:rsid w:val="00C275B8"/>
    <w:rsid w:val="00C27E71"/>
    <w:rsid w:val="00C3360B"/>
    <w:rsid w:val="00C405E3"/>
    <w:rsid w:val="00C41E85"/>
    <w:rsid w:val="00C441EE"/>
    <w:rsid w:val="00C44B66"/>
    <w:rsid w:val="00C50FB0"/>
    <w:rsid w:val="00C76EEA"/>
    <w:rsid w:val="00C80874"/>
    <w:rsid w:val="00C8699A"/>
    <w:rsid w:val="00C92534"/>
    <w:rsid w:val="00CA6563"/>
    <w:rsid w:val="00CB3578"/>
    <w:rsid w:val="00CC51EF"/>
    <w:rsid w:val="00CD2D5E"/>
    <w:rsid w:val="00CE0936"/>
    <w:rsid w:val="00CE1481"/>
    <w:rsid w:val="00CE4A61"/>
    <w:rsid w:val="00CE5B31"/>
    <w:rsid w:val="00CF0A83"/>
    <w:rsid w:val="00CF7FB4"/>
    <w:rsid w:val="00D037A6"/>
    <w:rsid w:val="00D05D8A"/>
    <w:rsid w:val="00D13843"/>
    <w:rsid w:val="00D15C0D"/>
    <w:rsid w:val="00D2187D"/>
    <w:rsid w:val="00D2342A"/>
    <w:rsid w:val="00D25A7F"/>
    <w:rsid w:val="00D37F7B"/>
    <w:rsid w:val="00D40E76"/>
    <w:rsid w:val="00D64858"/>
    <w:rsid w:val="00D80C3A"/>
    <w:rsid w:val="00DA206B"/>
    <w:rsid w:val="00DA5E59"/>
    <w:rsid w:val="00DB08AB"/>
    <w:rsid w:val="00DB43A7"/>
    <w:rsid w:val="00DE3873"/>
    <w:rsid w:val="00DF2FAA"/>
    <w:rsid w:val="00E07D8D"/>
    <w:rsid w:val="00E17168"/>
    <w:rsid w:val="00E32843"/>
    <w:rsid w:val="00E35220"/>
    <w:rsid w:val="00E43766"/>
    <w:rsid w:val="00E55019"/>
    <w:rsid w:val="00E74596"/>
    <w:rsid w:val="00E97783"/>
    <w:rsid w:val="00EB111F"/>
    <w:rsid w:val="00EB3011"/>
    <w:rsid w:val="00EC0248"/>
    <w:rsid w:val="00EC4AA3"/>
    <w:rsid w:val="00EC5600"/>
    <w:rsid w:val="00ED5107"/>
    <w:rsid w:val="00EE6A2E"/>
    <w:rsid w:val="00F000BB"/>
    <w:rsid w:val="00F166A8"/>
    <w:rsid w:val="00F179CA"/>
    <w:rsid w:val="00F262C6"/>
    <w:rsid w:val="00F42768"/>
    <w:rsid w:val="00F469AF"/>
    <w:rsid w:val="00F567B2"/>
    <w:rsid w:val="00F6174E"/>
    <w:rsid w:val="00F6620A"/>
    <w:rsid w:val="00F73826"/>
    <w:rsid w:val="00F8729C"/>
    <w:rsid w:val="00F95758"/>
    <w:rsid w:val="00FA7B6E"/>
    <w:rsid w:val="00FB64F2"/>
    <w:rsid w:val="00FD21D7"/>
    <w:rsid w:val="00FF293A"/>
    <w:rsid w:val="00FF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2EBB"/>
  <w15:docId w15:val="{498694D5-53BE-49B7-92FB-502EC7DC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11"/>
  </w:style>
  <w:style w:type="paragraph" w:styleId="Heading3">
    <w:name w:val="heading 3"/>
    <w:basedOn w:val="Normal"/>
    <w:next w:val="Normal"/>
    <w:link w:val="Heading3Char"/>
    <w:qFormat/>
    <w:rsid w:val="00D80C3A"/>
    <w:pPr>
      <w:keepNext/>
      <w:spacing w:after="0" w:line="240" w:lineRule="auto"/>
      <w:jc w:val="both"/>
      <w:outlineLvl w:val="2"/>
    </w:pPr>
    <w:rPr>
      <w:rFonts w:ascii="Times New Roman Mon" w:eastAsia="Times New Roman" w:hAnsi="Times New Roman Mo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Bullets,Дэд гарчиг,List Paragraph Num,Subtitle1,Subtitle11,Subtitle111,Subtitle1111,Subtitle11111,Subtitle2,Paragraph,Colorful List - Accent 11,Subtitle111111,Subtitle1111111,List Paragraph 1"/>
    <w:basedOn w:val="Normal"/>
    <w:link w:val="ListParagraphChar"/>
    <w:uiPriority w:val="34"/>
    <w:qFormat/>
    <w:rsid w:val="00CE4A61"/>
    <w:pPr>
      <w:ind w:left="720"/>
      <w:contextualSpacing/>
    </w:pPr>
  </w:style>
  <w:style w:type="character" w:styleId="Hyperlink">
    <w:name w:val="Hyperlink"/>
    <w:basedOn w:val="DefaultParagraphFont"/>
    <w:uiPriority w:val="99"/>
    <w:unhideWhenUsed/>
    <w:rsid w:val="00997CCB"/>
    <w:rPr>
      <w:color w:val="0000FF" w:themeColor="hyperlink"/>
      <w:u w:val="single"/>
    </w:rPr>
  </w:style>
  <w:style w:type="paragraph" w:styleId="NoSpacing">
    <w:name w:val="No Spacing"/>
    <w:link w:val="NoSpacingChar"/>
    <w:uiPriority w:val="1"/>
    <w:qFormat/>
    <w:rsid w:val="009529E3"/>
    <w:pPr>
      <w:spacing w:after="0" w:line="240" w:lineRule="auto"/>
    </w:pPr>
    <w:rPr>
      <w:rFonts w:ascii="Arial" w:hAnsi="Arial" w:cs="Arial"/>
      <w:sz w:val="24"/>
      <w:szCs w:val="24"/>
    </w:rPr>
  </w:style>
  <w:style w:type="character" w:customStyle="1" w:styleId="NoSpacingChar">
    <w:name w:val="No Spacing Char"/>
    <w:basedOn w:val="DefaultParagraphFont"/>
    <w:link w:val="NoSpacing"/>
    <w:uiPriority w:val="1"/>
    <w:rsid w:val="009529E3"/>
    <w:rPr>
      <w:rFonts w:ascii="Arial" w:hAnsi="Arial" w:cs="Arial"/>
      <w:sz w:val="24"/>
      <w:szCs w:val="24"/>
    </w:rPr>
  </w:style>
  <w:style w:type="character" w:customStyle="1" w:styleId="ListParagraphChar">
    <w:name w:val="List Paragraph Char"/>
    <w:aliases w:val="List Paragraph1 Char,IBL List Paragraph Char,Bullets Char,Дэд гарчиг Char,List Paragraph Num Char,Subtitle1 Char,Subtitle11 Char,Subtitle111 Char,Subtitle1111 Char,Subtitle11111 Char,Subtitle2 Char,Paragraph Char,Subtitle111111 Char"/>
    <w:basedOn w:val="DefaultParagraphFont"/>
    <w:link w:val="ListParagraph"/>
    <w:uiPriority w:val="34"/>
    <w:locked/>
    <w:rsid w:val="00491725"/>
  </w:style>
  <w:style w:type="character" w:customStyle="1" w:styleId="Heading3Char">
    <w:name w:val="Heading 3 Char"/>
    <w:basedOn w:val="DefaultParagraphFont"/>
    <w:link w:val="Heading3"/>
    <w:rsid w:val="00D80C3A"/>
    <w:rPr>
      <w:rFonts w:ascii="Times New Roman Mon" w:eastAsia="Times New Roman" w:hAnsi="Times New Roman Mon" w:cs="Times New Roman"/>
      <w:b/>
      <w:bCs/>
      <w:sz w:val="24"/>
      <w:szCs w:val="24"/>
    </w:rPr>
  </w:style>
  <w:style w:type="paragraph" w:styleId="Header">
    <w:name w:val="header"/>
    <w:basedOn w:val="Normal"/>
    <w:link w:val="HeaderChar"/>
    <w:uiPriority w:val="99"/>
    <w:unhideWhenUsed/>
    <w:rsid w:val="005B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FC"/>
  </w:style>
  <w:style w:type="paragraph" w:styleId="Footer">
    <w:name w:val="footer"/>
    <w:basedOn w:val="Normal"/>
    <w:link w:val="FooterChar"/>
    <w:uiPriority w:val="99"/>
    <w:unhideWhenUsed/>
    <w:rsid w:val="005B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FC"/>
  </w:style>
  <w:style w:type="paragraph" w:styleId="NormalWeb">
    <w:name w:val="Normal (Web)"/>
    <w:basedOn w:val="Normal"/>
    <w:uiPriority w:val="99"/>
    <w:unhideWhenUsed/>
    <w:rsid w:val="00C14D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2edcug0">
    <w:name w:val="d2edcug0"/>
    <w:basedOn w:val="DefaultParagraphFont"/>
    <w:rsid w:val="004D5788"/>
  </w:style>
  <w:style w:type="character" w:customStyle="1" w:styleId="mceitemhidden">
    <w:name w:val="mceitemhidden"/>
    <w:basedOn w:val="DefaultParagraphFont"/>
    <w:rsid w:val="006D64FD"/>
  </w:style>
  <w:style w:type="paragraph" w:styleId="BalloonText">
    <w:name w:val="Balloon Text"/>
    <w:basedOn w:val="Normal"/>
    <w:link w:val="BalloonTextChar"/>
    <w:uiPriority w:val="99"/>
    <w:semiHidden/>
    <w:unhideWhenUsed/>
    <w:rsid w:val="002A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4336">
      <w:bodyDiv w:val="1"/>
      <w:marLeft w:val="0"/>
      <w:marRight w:val="0"/>
      <w:marTop w:val="0"/>
      <w:marBottom w:val="0"/>
      <w:divBdr>
        <w:top w:val="none" w:sz="0" w:space="0" w:color="auto"/>
        <w:left w:val="none" w:sz="0" w:space="0" w:color="auto"/>
        <w:bottom w:val="none" w:sz="0" w:space="0" w:color="auto"/>
        <w:right w:val="none" w:sz="0" w:space="0" w:color="auto"/>
      </w:divBdr>
    </w:div>
    <w:div w:id="97724495">
      <w:bodyDiv w:val="1"/>
      <w:marLeft w:val="0"/>
      <w:marRight w:val="0"/>
      <w:marTop w:val="0"/>
      <w:marBottom w:val="0"/>
      <w:divBdr>
        <w:top w:val="none" w:sz="0" w:space="0" w:color="auto"/>
        <w:left w:val="none" w:sz="0" w:space="0" w:color="auto"/>
        <w:bottom w:val="none" w:sz="0" w:space="0" w:color="auto"/>
        <w:right w:val="none" w:sz="0" w:space="0" w:color="auto"/>
      </w:divBdr>
    </w:div>
    <w:div w:id="312834859">
      <w:bodyDiv w:val="1"/>
      <w:marLeft w:val="0"/>
      <w:marRight w:val="0"/>
      <w:marTop w:val="0"/>
      <w:marBottom w:val="0"/>
      <w:divBdr>
        <w:top w:val="none" w:sz="0" w:space="0" w:color="auto"/>
        <w:left w:val="none" w:sz="0" w:space="0" w:color="auto"/>
        <w:bottom w:val="none" w:sz="0" w:space="0" w:color="auto"/>
        <w:right w:val="none" w:sz="0" w:space="0" w:color="auto"/>
      </w:divBdr>
    </w:div>
    <w:div w:id="390813095">
      <w:bodyDiv w:val="1"/>
      <w:marLeft w:val="0"/>
      <w:marRight w:val="0"/>
      <w:marTop w:val="0"/>
      <w:marBottom w:val="0"/>
      <w:divBdr>
        <w:top w:val="none" w:sz="0" w:space="0" w:color="auto"/>
        <w:left w:val="none" w:sz="0" w:space="0" w:color="auto"/>
        <w:bottom w:val="none" w:sz="0" w:space="0" w:color="auto"/>
        <w:right w:val="none" w:sz="0" w:space="0" w:color="auto"/>
      </w:divBdr>
    </w:div>
    <w:div w:id="530414427">
      <w:bodyDiv w:val="1"/>
      <w:marLeft w:val="0"/>
      <w:marRight w:val="0"/>
      <w:marTop w:val="0"/>
      <w:marBottom w:val="0"/>
      <w:divBdr>
        <w:top w:val="none" w:sz="0" w:space="0" w:color="auto"/>
        <w:left w:val="none" w:sz="0" w:space="0" w:color="auto"/>
        <w:bottom w:val="none" w:sz="0" w:space="0" w:color="auto"/>
        <w:right w:val="none" w:sz="0" w:space="0" w:color="auto"/>
      </w:divBdr>
    </w:div>
    <w:div w:id="532888029">
      <w:bodyDiv w:val="1"/>
      <w:marLeft w:val="0"/>
      <w:marRight w:val="0"/>
      <w:marTop w:val="0"/>
      <w:marBottom w:val="0"/>
      <w:divBdr>
        <w:top w:val="none" w:sz="0" w:space="0" w:color="auto"/>
        <w:left w:val="none" w:sz="0" w:space="0" w:color="auto"/>
        <w:bottom w:val="none" w:sz="0" w:space="0" w:color="auto"/>
        <w:right w:val="none" w:sz="0" w:space="0" w:color="auto"/>
      </w:divBdr>
    </w:div>
    <w:div w:id="625356174">
      <w:bodyDiv w:val="1"/>
      <w:marLeft w:val="0"/>
      <w:marRight w:val="0"/>
      <w:marTop w:val="0"/>
      <w:marBottom w:val="0"/>
      <w:divBdr>
        <w:top w:val="none" w:sz="0" w:space="0" w:color="auto"/>
        <w:left w:val="none" w:sz="0" w:space="0" w:color="auto"/>
        <w:bottom w:val="none" w:sz="0" w:space="0" w:color="auto"/>
        <w:right w:val="none" w:sz="0" w:space="0" w:color="auto"/>
      </w:divBdr>
    </w:div>
    <w:div w:id="651983311">
      <w:bodyDiv w:val="1"/>
      <w:marLeft w:val="0"/>
      <w:marRight w:val="0"/>
      <w:marTop w:val="0"/>
      <w:marBottom w:val="0"/>
      <w:divBdr>
        <w:top w:val="none" w:sz="0" w:space="0" w:color="auto"/>
        <w:left w:val="none" w:sz="0" w:space="0" w:color="auto"/>
        <w:bottom w:val="none" w:sz="0" w:space="0" w:color="auto"/>
        <w:right w:val="none" w:sz="0" w:space="0" w:color="auto"/>
      </w:divBdr>
    </w:div>
    <w:div w:id="718557641">
      <w:bodyDiv w:val="1"/>
      <w:marLeft w:val="0"/>
      <w:marRight w:val="0"/>
      <w:marTop w:val="0"/>
      <w:marBottom w:val="0"/>
      <w:divBdr>
        <w:top w:val="none" w:sz="0" w:space="0" w:color="auto"/>
        <w:left w:val="none" w:sz="0" w:space="0" w:color="auto"/>
        <w:bottom w:val="none" w:sz="0" w:space="0" w:color="auto"/>
        <w:right w:val="none" w:sz="0" w:space="0" w:color="auto"/>
      </w:divBdr>
    </w:div>
    <w:div w:id="783842484">
      <w:bodyDiv w:val="1"/>
      <w:marLeft w:val="0"/>
      <w:marRight w:val="0"/>
      <w:marTop w:val="0"/>
      <w:marBottom w:val="0"/>
      <w:divBdr>
        <w:top w:val="none" w:sz="0" w:space="0" w:color="auto"/>
        <w:left w:val="none" w:sz="0" w:space="0" w:color="auto"/>
        <w:bottom w:val="none" w:sz="0" w:space="0" w:color="auto"/>
        <w:right w:val="none" w:sz="0" w:space="0" w:color="auto"/>
      </w:divBdr>
    </w:div>
    <w:div w:id="819200775">
      <w:bodyDiv w:val="1"/>
      <w:marLeft w:val="0"/>
      <w:marRight w:val="0"/>
      <w:marTop w:val="0"/>
      <w:marBottom w:val="0"/>
      <w:divBdr>
        <w:top w:val="none" w:sz="0" w:space="0" w:color="auto"/>
        <w:left w:val="none" w:sz="0" w:space="0" w:color="auto"/>
        <w:bottom w:val="none" w:sz="0" w:space="0" w:color="auto"/>
        <w:right w:val="none" w:sz="0" w:space="0" w:color="auto"/>
      </w:divBdr>
    </w:div>
    <w:div w:id="966663308">
      <w:bodyDiv w:val="1"/>
      <w:marLeft w:val="0"/>
      <w:marRight w:val="0"/>
      <w:marTop w:val="0"/>
      <w:marBottom w:val="0"/>
      <w:divBdr>
        <w:top w:val="none" w:sz="0" w:space="0" w:color="auto"/>
        <w:left w:val="none" w:sz="0" w:space="0" w:color="auto"/>
        <w:bottom w:val="none" w:sz="0" w:space="0" w:color="auto"/>
        <w:right w:val="none" w:sz="0" w:space="0" w:color="auto"/>
      </w:divBdr>
    </w:div>
    <w:div w:id="1072387737">
      <w:bodyDiv w:val="1"/>
      <w:marLeft w:val="0"/>
      <w:marRight w:val="0"/>
      <w:marTop w:val="0"/>
      <w:marBottom w:val="0"/>
      <w:divBdr>
        <w:top w:val="none" w:sz="0" w:space="0" w:color="auto"/>
        <w:left w:val="none" w:sz="0" w:space="0" w:color="auto"/>
        <w:bottom w:val="none" w:sz="0" w:space="0" w:color="auto"/>
        <w:right w:val="none" w:sz="0" w:space="0" w:color="auto"/>
      </w:divBdr>
    </w:div>
    <w:div w:id="1163819814">
      <w:bodyDiv w:val="1"/>
      <w:marLeft w:val="0"/>
      <w:marRight w:val="0"/>
      <w:marTop w:val="0"/>
      <w:marBottom w:val="0"/>
      <w:divBdr>
        <w:top w:val="none" w:sz="0" w:space="0" w:color="auto"/>
        <w:left w:val="none" w:sz="0" w:space="0" w:color="auto"/>
        <w:bottom w:val="none" w:sz="0" w:space="0" w:color="auto"/>
        <w:right w:val="none" w:sz="0" w:space="0" w:color="auto"/>
      </w:divBdr>
    </w:div>
    <w:div w:id="1218664477">
      <w:bodyDiv w:val="1"/>
      <w:marLeft w:val="0"/>
      <w:marRight w:val="0"/>
      <w:marTop w:val="0"/>
      <w:marBottom w:val="0"/>
      <w:divBdr>
        <w:top w:val="none" w:sz="0" w:space="0" w:color="auto"/>
        <w:left w:val="none" w:sz="0" w:space="0" w:color="auto"/>
        <w:bottom w:val="none" w:sz="0" w:space="0" w:color="auto"/>
        <w:right w:val="none" w:sz="0" w:space="0" w:color="auto"/>
      </w:divBdr>
    </w:div>
    <w:div w:id="1255700211">
      <w:bodyDiv w:val="1"/>
      <w:marLeft w:val="0"/>
      <w:marRight w:val="0"/>
      <w:marTop w:val="0"/>
      <w:marBottom w:val="0"/>
      <w:divBdr>
        <w:top w:val="none" w:sz="0" w:space="0" w:color="auto"/>
        <w:left w:val="none" w:sz="0" w:space="0" w:color="auto"/>
        <w:bottom w:val="none" w:sz="0" w:space="0" w:color="auto"/>
        <w:right w:val="none" w:sz="0" w:space="0" w:color="auto"/>
      </w:divBdr>
    </w:div>
    <w:div w:id="1406605138">
      <w:bodyDiv w:val="1"/>
      <w:marLeft w:val="0"/>
      <w:marRight w:val="0"/>
      <w:marTop w:val="0"/>
      <w:marBottom w:val="0"/>
      <w:divBdr>
        <w:top w:val="none" w:sz="0" w:space="0" w:color="auto"/>
        <w:left w:val="none" w:sz="0" w:space="0" w:color="auto"/>
        <w:bottom w:val="none" w:sz="0" w:space="0" w:color="auto"/>
        <w:right w:val="none" w:sz="0" w:space="0" w:color="auto"/>
      </w:divBdr>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
    <w:div w:id="1448428956">
      <w:bodyDiv w:val="1"/>
      <w:marLeft w:val="0"/>
      <w:marRight w:val="0"/>
      <w:marTop w:val="0"/>
      <w:marBottom w:val="0"/>
      <w:divBdr>
        <w:top w:val="none" w:sz="0" w:space="0" w:color="auto"/>
        <w:left w:val="none" w:sz="0" w:space="0" w:color="auto"/>
        <w:bottom w:val="none" w:sz="0" w:space="0" w:color="auto"/>
        <w:right w:val="none" w:sz="0" w:space="0" w:color="auto"/>
      </w:divBdr>
    </w:div>
    <w:div w:id="1460148855">
      <w:bodyDiv w:val="1"/>
      <w:marLeft w:val="0"/>
      <w:marRight w:val="0"/>
      <w:marTop w:val="0"/>
      <w:marBottom w:val="0"/>
      <w:divBdr>
        <w:top w:val="none" w:sz="0" w:space="0" w:color="auto"/>
        <w:left w:val="none" w:sz="0" w:space="0" w:color="auto"/>
        <w:bottom w:val="none" w:sz="0" w:space="0" w:color="auto"/>
        <w:right w:val="none" w:sz="0" w:space="0" w:color="auto"/>
      </w:divBdr>
    </w:div>
    <w:div w:id="1488471169">
      <w:bodyDiv w:val="1"/>
      <w:marLeft w:val="0"/>
      <w:marRight w:val="0"/>
      <w:marTop w:val="0"/>
      <w:marBottom w:val="0"/>
      <w:divBdr>
        <w:top w:val="none" w:sz="0" w:space="0" w:color="auto"/>
        <w:left w:val="none" w:sz="0" w:space="0" w:color="auto"/>
        <w:bottom w:val="none" w:sz="0" w:space="0" w:color="auto"/>
        <w:right w:val="none" w:sz="0" w:space="0" w:color="auto"/>
      </w:divBdr>
    </w:div>
    <w:div w:id="1491212441">
      <w:bodyDiv w:val="1"/>
      <w:marLeft w:val="0"/>
      <w:marRight w:val="0"/>
      <w:marTop w:val="0"/>
      <w:marBottom w:val="0"/>
      <w:divBdr>
        <w:top w:val="none" w:sz="0" w:space="0" w:color="auto"/>
        <w:left w:val="none" w:sz="0" w:space="0" w:color="auto"/>
        <w:bottom w:val="none" w:sz="0" w:space="0" w:color="auto"/>
        <w:right w:val="none" w:sz="0" w:space="0" w:color="auto"/>
      </w:divBdr>
    </w:div>
    <w:div w:id="1582258358">
      <w:bodyDiv w:val="1"/>
      <w:marLeft w:val="0"/>
      <w:marRight w:val="0"/>
      <w:marTop w:val="0"/>
      <w:marBottom w:val="0"/>
      <w:divBdr>
        <w:top w:val="none" w:sz="0" w:space="0" w:color="auto"/>
        <w:left w:val="none" w:sz="0" w:space="0" w:color="auto"/>
        <w:bottom w:val="none" w:sz="0" w:space="0" w:color="auto"/>
        <w:right w:val="none" w:sz="0" w:space="0" w:color="auto"/>
      </w:divBdr>
    </w:div>
    <w:div w:id="1595631814">
      <w:bodyDiv w:val="1"/>
      <w:marLeft w:val="0"/>
      <w:marRight w:val="0"/>
      <w:marTop w:val="0"/>
      <w:marBottom w:val="0"/>
      <w:divBdr>
        <w:top w:val="none" w:sz="0" w:space="0" w:color="auto"/>
        <w:left w:val="none" w:sz="0" w:space="0" w:color="auto"/>
        <w:bottom w:val="none" w:sz="0" w:space="0" w:color="auto"/>
        <w:right w:val="none" w:sz="0" w:space="0" w:color="auto"/>
      </w:divBdr>
    </w:div>
    <w:div w:id="1639454879">
      <w:bodyDiv w:val="1"/>
      <w:marLeft w:val="0"/>
      <w:marRight w:val="0"/>
      <w:marTop w:val="0"/>
      <w:marBottom w:val="0"/>
      <w:divBdr>
        <w:top w:val="none" w:sz="0" w:space="0" w:color="auto"/>
        <w:left w:val="none" w:sz="0" w:space="0" w:color="auto"/>
        <w:bottom w:val="none" w:sz="0" w:space="0" w:color="auto"/>
        <w:right w:val="none" w:sz="0" w:space="0" w:color="auto"/>
      </w:divBdr>
    </w:div>
    <w:div w:id="1654794584">
      <w:bodyDiv w:val="1"/>
      <w:marLeft w:val="0"/>
      <w:marRight w:val="0"/>
      <w:marTop w:val="0"/>
      <w:marBottom w:val="0"/>
      <w:divBdr>
        <w:top w:val="none" w:sz="0" w:space="0" w:color="auto"/>
        <w:left w:val="none" w:sz="0" w:space="0" w:color="auto"/>
        <w:bottom w:val="none" w:sz="0" w:space="0" w:color="auto"/>
        <w:right w:val="none" w:sz="0" w:space="0" w:color="auto"/>
      </w:divBdr>
    </w:div>
    <w:div w:id="1723939867">
      <w:bodyDiv w:val="1"/>
      <w:marLeft w:val="0"/>
      <w:marRight w:val="0"/>
      <w:marTop w:val="0"/>
      <w:marBottom w:val="0"/>
      <w:divBdr>
        <w:top w:val="none" w:sz="0" w:space="0" w:color="auto"/>
        <w:left w:val="none" w:sz="0" w:space="0" w:color="auto"/>
        <w:bottom w:val="none" w:sz="0" w:space="0" w:color="auto"/>
        <w:right w:val="none" w:sz="0" w:space="0" w:color="auto"/>
      </w:divBdr>
    </w:div>
    <w:div w:id="1796560917">
      <w:bodyDiv w:val="1"/>
      <w:marLeft w:val="0"/>
      <w:marRight w:val="0"/>
      <w:marTop w:val="0"/>
      <w:marBottom w:val="0"/>
      <w:divBdr>
        <w:top w:val="none" w:sz="0" w:space="0" w:color="auto"/>
        <w:left w:val="none" w:sz="0" w:space="0" w:color="auto"/>
        <w:bottom w:val="none" w:sz="0" w:space="0" w:color="auto"/>
        <w:right w:val="none" w:sz="0" w:space="0" w:color="auto"/>
      </w:divBdr>
    </w:div>
    <w:div w:id="1842550393">
      <w:bodyDiv w:val="1"/>
      <w:marLeft w:val="0"/>
      <w:marRight w:val="0"/>
      <w:marTop w:val="0"/>
      <w:marBottom w:val="0"/>
      <w:divBdr>
        <w:top w:val="none" w:sz="0" w:space="0" w:color="auto"/>
        <w:left w:val="none" w:sz="0" w:space="0" w:color="auto"/>
        <w:bottom w:val="none" w:sz="0" w:space="0" w:color="auto"/>
        <w:right w:val="none" w:sz="0" w:space="0" w:color="auto"/>
      </w:divBdr>
    </w:div>
    <w:div w:id="1968513381">
      <w:bodyDiv w:val="1"/>
      <w:marLeft w:val="0"/>
      <w:marRight w:val="0"/>
      <w:marTop w:val="0"/>
      <w:marBottom w:val="0"/>
      <w:divBdr>
        <w:top w:val="none" w:sz="0" w:space="0" w:color="auto"/>
        <w:left w:val="none" w:sz="0" w:space="0" w:color="auto"/>
        <w:bottom w:val="none" w:sz="0" w:space="0" w:color="auto"/>
        <w:right w:val="none" w:sz="0" w:space="0" w:color="auto"/>
      </w:divBdr>
    </w:div>
    <w:div w:id="1990090060">
      <w:bodyDiv w:val="1"/>
      <w:marLeft w:val="0"/>
      <w:marRight w:val="0"/>
      <w:marTop w:val="0"/>
      <w:marBottom w:val="0"/>
      <w:divBdr>
        <w:top w:val="none" w:sz="0" w:space="0" w:color="auto"/>
        <w:left w:val="none" w:sz="0" w:space="0" w:color="auto"/>
        <w:bottom w:val="none" w:sz="0" w:space="0" w:color="auto"/>
        <w:right w:val="none" w:sz="0" w:space="0" w:color="auto"/>
      </w:divBdr>
    </w:div>
    <w:div w:id="1998613167">
      <w:bodyDiv w:val="1"/>
      <w:marLeft w:val="0"/>
      <w:marRight w:val="0"/>
      <w:marTop w:val="0"/>
      <w:marBottom w:val="0"/>
      <w:divBdr>
        <w:top w:val="none" w:sz="0" w:space="0" w:color="auto"/>
        <w:left w:val="none" w:sz="0" w:space="0" w:color="auto"/>
        <w:bottom w:val="none" w:sz="0" w:space="0" w:color="auto"/>
        <w:right w:val="none" w:sz="0" w:space="0" w:color="auto"/>
      </w:divBdr>
    </w:div>
    <w:div w:id="2003846257">
      <w:bodyDiv w:val="1"/>
      <w:marLeft w:val="0"/>
      <w:marRight w:val="0"/>
      <w:marTop w:val="0"/>
      <w:marBottom w:val="0"/>
      <w:divBdr>
        <w:top w:val="none" w:sz="0" w:space="0" w:color="auto"/>
        <w:left w:val="none" w:sz="0" w:space="0" w:color="auto"/>
        <w:bottom w:val="none" w:sz="0" w:space="0" w:color="auto"/>
        <w:right w:val="none" w:sz="0" w:space="0" w:color="auto"/>
      </w:divBdr>
    </w:div>
    <w:div w:id="21273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lendans.gov.mn"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urgalt.unelgee.gov.mn/" TargetMode="External"/><Relationship Id="rId2" Type="http://schemas.openxmlformats.org/officeDocument/2006/relationships/numbering" Target="numbering.xml"/><Relationship Id="rId16" Type="http://schemas.openxmlformats.org/officeDocument/2006/relationships/hyperlink" Target="http://surgalt.unelgee.gov.m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0AC6-9C6A-4558-8889-5571327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cp:lastPrinted>2021-06-21T20:55:00Z</cp:lastPrinted>
  <dcterms:created xsi:type="dcterms:W3CDTF">2021-11-02T11:17:00Z</dcterms:created>
  <dcterms:modified xsi:type="dcterms:W3CDTF">2021-11-02T11:17:00Z</dcterms:modified>
</cp:coreProperties>
</file>